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59A32" w14:textId="77777777" w:rsidR="006D4819" w:rsidRPr="00AC0D2D" w:rsidRDefault="006D4819" w:rsidP="006D4819">
      <w:pPr>
        <w:shd w:val="clear" w:color="auto" w:fill="FFFFFF"/>
        <w:rPr>
          <w:rFonts w:ascii="Tahoma" w:hAnsi="Tahoma" w:cs="Tahoma"/>
          <w:b/>
          <w:bCs/>
          <w:caps/>
          <w:color w:val="FF861D"/>
          <w:sz w:val="22"/>
          <w:szCs w:val="22"/>
          <w:lang w:val="en-US"/>
        </w:rPr>
      </w:pPr>
      <w:r w:rsidRPr="00AC0D2D">
        <w:rPr>
          <w:rFonts w:ascii="Tahoma" w:hAnsi="Tahoma" w:cs="Tahoma"/>
          <w:b/>
          <w:bCs/>
          <w:caps/>
          <w:color w:val="FF861D"/>
          <w:sz w:val="22"/>
          <w:szCs w:val="22"/>
          <w:lang w:val="en-US"/>
        </w:rPr>
        <w:t xml:space="preserve">CODE </w:t>
      </w:r>
    </w:p>
    <w:p w14:paraId="25073FB1" w14:textId="5FFC25C4" w:rsidR="004B42DA" w:rsidRPr="00AC0D2D" w:rsidRDefault="009B6CC5" w:rsidP="006D4819">
      <w:pPr>
        <w:shd w:val="clear" w:color="auto" w:fill="FFFFFF"/>
        <w:rPr>
          <w:rFonts w:ascii="Tahoma" w:hAnsi="Tahoma" w:cs="Tahoma"/>
          <w:b/>
          <w:bCs/>
          <w:sz w:val="22"/>
          <w:szCs w:val="22"/>
          <w:lang w:val="en-US"/>
        </w:rPr>
      </w:pPr>
      <w:r w:rsidRPr="00AC0D2D">
        <w:rPr>
          <w:rFonts w:ascii="Tahoma" w:hAnsi="Tahoma" w:cs="Tahoma"/>
          <w:b/>
          <w:bCs/>
          <w:sz w:val="22"/>
          <w:szCs w:val="22"/>
          <w:lang w:val="en-US"/>
        </w:rPr>
        <w:t>33_2020 ADMIN PAL</w:t>
      </w:r>
    </w:p>
    <w:p w14:paraId="6741C7B6" w14:textId="77777777" w:rsidR="009B6CC5" w:rsidRPr="00AC0D2D" w:rsidRDefault="009B6CC5" w:rsidP="006D4819">
      <w:pPr>
        <w:shd w:val="clear" w:color="auto" w:fill="FFFFFF"/>
        <w:rPr>
          <w:rFonts w:ascii="Tahoma" w:hAnsi="Tahoma" w:cs="Tahoma"/>
          <w:b/>
          <w:bCs/>
          <w:caps/>
          <w:color w:val="FF861D"/>
          <w:sz w:val="22"/>
          <w:szCs w:val="22"/>
          <w:lang w:val="en-US"/>
        </w:rPr>
      </w:pPr>
    </w:p>
    <w:p w14:paraId="4B8E055C" w14:textId="77777777" w:rsidR="006D4819" w:rsidRPr="00AC0D2D" w:rsidRDefault="006D4819" w:rsidP="006D4819">
      <w:pPr>
        <w:shd w:val="clear" w:color="auto" w:fill="FFFFFF"/>
        <w:rPr>
          <w:rFonts w:ascii="Tahoma" w:hAnsi="Tahoma" w:cs="Tahoma"/>
          <w:b/>
          <w:bCs/>
          <w:caps/>
          <w:color w:val="FF861D"/>
          <w:sz w:val="22"/>
          <w:szCs w:val="22"/>
          <w:lang w:val="en-US"/>
        </w:rPr>
      </w:pPr>
      <w:r w:rsidRPr="00AC0D2D">
        <w:rPr>
          <w:rFonts w:ascii="Tahoma" w:hAnsi="Tahoma" w:cs="Tahoma"/>
          <w:b/>
          <w:bCs/>
          <w:caps/>
          <w:color w:val="FF861D"/>
          <w:sz w:val="22"/>
          <w:szCs w:val="22"/>
          <w:lang w:val="en-US"/>
        </w:rPr>
        <w:t>POSITION</w:t>
      </w:r>
    </w:p>
    <w:p w14:paraId="44AFBD78" w14:textId="426100C1" w:rsidR="004B42DA" w:rsidRPr="00AC0D2D" w:rsidRDefault="009B6CC5" w:rsidP="006D4819">
      <w:pPr>
        <w:shd w:val="clear" w:color="auto" w:fill="FFFFFF"/>
        <w:rPr>
          <w:rFonts w:ascii="Tahoma" w:hAnsi="Tahoma" w:cs="Tahoma"/>
          <w:b/>
          <w:bCs/>
          <w:sz w:val="22"/>
          <w:szCs w:val="22"/>
          <w:lang w:val="en-GB"/>
        </w:rPr>
      </w:pPr>
      <w:r w:rsidRPr="00AC0D2D">
        <w:rPr>
          <w:rFonts w:ascii="Tahoma" w:hAnsi="Tahoma" w:cs="Tahoma"/>
          <w:b/>
          <w:bCs/>
          <w:sz w:val="22"/>
          <w:szCs w:val="22"/>
          <w:lang w:val="en-GB"/>
        </w:rPr>
        <w:t xml:space="preserve">Country Administrator </w:t>
      </w:r>
    </w:p>
    <w:p w14:paraId="0AAFF438" w14:textId="77777777" w:rsidR="009B6CC5" w:rsidRPr="00AC0D2D" w:rsidRDefault="009B6CC5" w:rsidP="006D4819">
      <w:pPr>
        <w:shd w:val="clear" w:color="auto" w:fill="FFFFFF"/>
        <w:rPr>
          <w:rFonts w:ascii="Tahoma" w:hAnsi="Tahoma" w:cs="Tahoma"/>
          <w:sz w:val="22"/>
          <w:szCs w:val="22"/>
          <w:lang w:val="en-GB"/>
        </w:rPr>
      </w:pPr>
    </w:p>
    <w:p w14:paraId="4B923B07" w14:textId="6DCF634B" w:rsidR="006D4819" w:rsidRPr="00AC0D2D" w:rsidRDefault="006D4819" w:rsidP="006D4819">
      <w:pPr>
        <w:shd w:val="clear" w:color="auto" w:fill="FFFFFF"/>
        <w:rPr>
          <w:rFonts w:ascii="Tahoma" w:hAnsi="Tahoma" w:cs="Tahoma"/>
          <w:b/>
          <w:bCs/>
          <w:caps/>
          <w:color w:val="FF861D"/>
          <w:sz w:val="22"/>
          <w:szCs w:val="22"/>
          <w:lang w:val="en-US"/>
        </w:rPr>
      </w:pPr>
      <w:r w:rsidRPr="00AC0D2D">
        <w:rPr>
          <w:rFonts w:ascii="Tahoma" w:hAnsi="Tahoma" w:cs="Tahoma"/>
          <w:b/>
          <w:bCs/>
          <w:caps/>
          <w:color w:val="FF861D"/>
          <w:sz w:val="22"/>
          <w:szCs w:val="22"/>
          <w:lang w:val="en-US"/>
        </w:rPr>
        <w:t>LOCATION</w:t>
      </w:r>
    </w:p>
    <w:p w14:paraId="64370AEC" w14:textId="5E7F07AD" w:rsidR="004B42DA" w:rsidRPr="00AC0D2D" w:rsidRDefault="009B6CC5" w:rsidP="006D4819">
      <w:pPr>
        <w:shd w:val="clear" w:color="auto" w:fill="FFFFFF"/>
        <w:rPr>
          <w:rFonts w:ascii="Tahoma" w:hAnsi="Tahoma" w:cs="Tahoma"/>
          <w:b/>
          <w:sz w:val="22"/>
          <w:szCs w:val="22"/>
          <w:lang w:val="fr-FR"/>
        </w:rPr>
      </w:pPr>
      <w:proofErr w:type="spellStart"/>
      <w:r w:rsidRPr="00AC0D2D">
        <w:rPr>
          <w:rFonts w:ascii="Tahoma" w:hAnsi="Tahoma" w:cs="Tahoma"/>
          <w:b/>
          <w:sz w:val="22"/>
          <w:szCs w:val="22"/>
          <w:lang w:val="fr-FR"/>
        </w:rPr>
        <w:t>Jerusalem</w:t>
      </w:r>
      <w:proofErr w:type="spellEnd"/>
      <w:r w:rsidRPr="00AC0D2D">
        <w:rPr>
          <w:rFonts w:ascii="Tahoma" w:hAnsi="Tahoma" w:cs="Tahoma"/>
          <w:b/>
          <w:sz w:val="22"/>
          <w:szCs w:val="22"/>
          <w:lang w:val="fr-FR"/>
        </w:rPr>
        <w:t>, OPT</w:t>
      </w:r>
    </w:p>
    <w:p w14:paraId="4A566BC3" w14:textId="77777777" w:rsidR="009B6CC5" w:rsidRPr="00AC0D2D" w:rsidRDefault="009B6CC5" w:rsidP="006D4819">
      <w:pPr>
        <w:shd w:val="clear" w:color="auto" w:fill="FFFFFF"/>
        <w:rPr>
          <w:rFonts w:ascii="Tahoma" w:hAnsi="Tahoma" w:cs="Tahoma"/>
          <w:b/>
          <w:bCs/>
          <w:caps/>
          <w:color w:val="FF861D"/>
          <w:sz w:val="22"/>
          <w:szCs w:val="22"/>
          <w:lang w:val="en-US"/>
        </w:rPr>
      </w:pPr>
    </w:p>
    <w:p w14:paraId="73637C7F" w14:textId="77777777" w:rsidR="006D4819" w:rsidRPr="00AC0D2D" w:rsidRDefault="006D4819" w:rsidP="006D4819">
      <w:pPr>
        <w:shd w:val="clear" w:color="auto" w:fill="FFFFFF"/>
        <w:rPr>
          <w:rFonts w:ascii="Tahoma" w:hAnsi="Tahoma" w:cs="Tahoma"/>
          <w:b/>
          <w:bCs/>
          <w:caps/>
          <w:color w:val="FF861D"/>
          <w:sz w:val="22"/>
          <w:szCs w:val="22"/>
          <w:lang w:val="en-US"/>
        </w:rPr>
      </w:pPr>
      <w:r w:rsidRPr="00AC0D2D">
        <w:rPr>
          <w:rFonts w:ascii="Tahoma" w:hAnsi="Tahoma" w:cs="Tahoma"/>
          <w:b/>
          <w:bCs/>
          <w:caps/>
          <w:color w:val="FF861D"/>
          <w:sz w:val="22"/>
          <w:szCs w:val="22"/>
          <w:lang w:val="en-US"/>
        </w:rPr>
        <w:t>CLOSING DATE</w:t>
      </w:r>
    </w:p>
    <w:p w14:paraId="4AAC1204" w14:textId="391254B3" w:rsidR="00CF53A9" w:rsidRPr="00AC0D2D" w:rsidRDefault="000049A1" w:rsidP="00EC741A">
      <w:pPr>
        <w:rPr>
          <w:rFonts w:ascii="Tahoma" w:hAnsi="Tahoma" w:cs="Tahoma"/>
          <w:b/>
          <w:bCs/>
          <w:sz w:val="22"/>
          <w:szCs w:val="22"/>
          <w:lang w:val="en-US"/>
        </w:rPr>
      </w:pPr>
      <w:r>
        <w:rPr>
          <w:rFonts w:ascii="Tahoma" w:hAnsi="Tahoma" w:cs="Tahoma"/>
          <w:b/>
          <w:bCs/>
          <w:sz w:val="22"/>
          <w:szCs w:val="22"/>
          <w:lang w:val="en-US"/>
        </w:rPr>
        <w:t>26/10</w:t>
      </w:r>
      <w:bookmarkStart w:id="0" w:name="_GoBack"/>
      <w:bookmarkEnd w:id="0"/>
      <w:r w:rsidR="00027EEA" w:rsidRPr="00AC0D2D">
        <w:rPr>
          <w:rFonts w:ascii="Tahoma" w:hAnsi="Tahoma" w:cs="Tahoma"/>
          <w:b/>
          <w:bCs/>
          <w:sz w:val="22"/>
          <w:szCs w:val="22"/>
          <w:lang w:val="en-US"/>
        </w:rPr>
        <w:t>/2020</w:t>
      </w:r>
    </w:p>
    <w:p w14:paraId="5564CA19" w14:textId="77777777" w:rsidR="00F941C9" w:rsidRPr="00AC0D2D" w:rsidRDefault="00F941C9" w:rsidP="00EC741A">
      <w:pPr>
        <w:rPr>
          <w:rFonts w:ascii="Tahoma" w:hAnsi="Tahoma" w:cs="Tahoma"/>
          <w:b/>
          <w:bCs/>
          <w:sz w:val="22"/>
          <w:szCs w:val="22"/>
          <w:lang w:val="en-US"/>
        </w:rPr>
      </w:pPr>
    </w:p>
    <w:p w14:paraId="2F5352F5" w14:textId="2AA23FB8" w:rsidR="009E79A0" w:rsidRPr="00AC0D2D" w:rsidRDefault="006D4819" w:rsidP="006D4819">
      <w:pPr>
        <w:shd w:val="clear" w:color="auto" w:fill="FFFFFF"/>
        <w:rPr>
          <w:rFonts w:ascii="Tahoma" w:hAnsi="Tahoma" w:cs="Tahoma"/>
          <w:b/>
          <w:bCs/>
          <w:caps/>
          <w:color w:val="FF861D"/>
          <w:sz w:val="22"/>
          <w:szCs w:val="22"/>
          <w:lang w:val="en-US"/>
        </w:rPr>
      </w:pPr>
      <w:r w:rsidRPr="00AC0D2D">
        <w:rPr>
          <w:rFonts w:ascii="Tahoma" w:hAnsi="Tahoma" w:cs="Tahoma"/>
          <w:b/>
          <w:bCs/>
          <w:caps/>
          <w:color w:val="FF861D"/>
          <w:sz w:val="22"/>
          <w:szCs w:val="22"/>
          <w:lang w:val="en-US"/>
        </w:rPr>
        <w:t>DURATION</w:t>
      </w:r>
    </w:p>
    <w:p w14:paraId="70B1672D" w14:textId="222C3247" w:rsidR="000E1338" w:rsidRPr="00AC0D2D" w:rsidRDefault="004B42DA" w:rsidP="006D4819">
      <w:pPr>
        <w:shd w:val="clear" w:color="auto" w:fill="FFFFFF"/>
        <w:rPr>
          <w:rFonts w:ascii="Tahoma" w:hAnsi="Tahoma" w:cs="Tahoma"/>
          <w:b/>
          <w:caps/>
          <w:color w:val="FF861D"/>
          <w:sz w:val="22"/>
          <w:szCs w:val="22"/>
          <w:lang w:val="en-US"/>
        </w:rPr>
      </w:pPr>
      <w:r w:rsidRPr="00AC0D2D">
        <w:rPr>
          <w:rFonts w:ascii="Tahoma" w:hAnsi="Tahoma" w:cs="Tahoma"/>
          <w:b/>
          <w:sz w:val="22"/>
          <w:szCs w:val="22"/>
          <w:lang w:val="fr-FR"/>
        </w:rPr>
        <w:t xml:space="preserve">6 </w:t>
      </w:r>
      <w:proofErr w:type="spellStart"/>
      <w:r w:rsidRPr="00AC0D2D">
        <w:rPr>
          <w:rFonts w:ascii="Tahoma" w:hAnsi="Tahoma" w:cs="Tahoma"/>
          <w:b/>
          <w:sz w:val="22"/>
          <w:szCs w:val="22"/>
          <w:lang w:val="fr-FR"/>
        </w:rPr>
        <w:t>months</w:t>
      </w:r>
      <w:proofErr w:type="spellEnd"/>
      <w:r w:rsidRPr="00AC0D2D">
        <w:rPr>
          <w:rFonts w:ascii="Tahoma" w:hAnsi="Tahoma" w:cs="Tahoma"/>
          <w:b/>
          <w:sz w:val="22"/>
          <w:szCs w:val="22"/>
          <w:lang w:val="fr-FR"/>
        </w:rPr>
        <w:t xml:space="preserve">, </w:t>
      </w:r>
      <w:proofErr w:type="spellStart"/>
      <w:r w:rsidRPr="00AC0D2D">
        <w:rPr>
          <w:rFonts w:ascii="Tahoma" w:hAnsi="Tahoma" w:cs="Tahoma"/>
          <w:b/>
          <w:sz w:val="22"/>
          <w:szCs w:val="22"/>
          <w:lang w:val="fr-FR"/>
        </w:rPr>
        <w:t>renewable</w:t>
      </w:r>
      <w:proofErr w:type="spellEnd"/>
      <w:r w:rsidRPr="00AC0D2D">
        <w:rPr>
          <w:rFonts w:ascii="Tahoma" w:hAnsi="Tahoma" w:cs="Tahoma"/>
          <w:b/>
          <w:sz w:val="22"/>
          <w:szCs w:val="22"/>
          <w:lang w:val="fr-FR"/>
        </w:rPr>
        <w:t xml:space="preserve"> </w:t>
      </w:r>
    </w:p>
    <w:p w14:paraId="2B9206A9" w14:textId="77777777" w:rsidR="000E1338" w:rsidRPr="00AC0D2D" w:rsidRDefault="000E1338" w:rsidP="006D4819">
      <w:pPr>
        <w:shd w:val="clear" w:color="auto" w:fill="FFFFFF"/>
        <w:rPr>
          <w:rFonts w:ascii="Tahoma" w:hAnsi="Tahoma" w:cs="Tahoma"/>
          <w:b/>
          <w:bCs/>
          <w:caps/>
          <w:color w:val="FF861D"/>
          <w:sz w:val="22"/>
          <w:szCs w:val="22"/>
          <w:lang w:val="en-US"/>
        </w:rPr>
      </w:pPr>
    </w:p>
    <w:p w14:paraId="63E5D649" w14:textId="5C177AC0" w:rsidR="006D4819" w:rsidRPr="00AC0D2D" w:rsidRDefault="006D4819" w:rsidP="006D4819">
      <w:pPr>
        <w:shd w:val="clear" w:color="auto" w:fill="FFFFFF"/>
        <w:rPr>
          <w:rFonts w:ascii="Tahoma" w:hAnsi="Tahoma" w:cs="Tahoma"/>
          <w:b/>
          <w:bCs/>
          <w:caps/>
          <w:color w:val="FF861D"/>
          <w:sz w:val="22"/>
          <w:szCs w:val="22"/>
          <w:lang w:val="en-US"/>
        </w:rPr>
      </w:pPr>
      <w:r w:rsidRPr="00AC0D2D">
        <w:rPr>
          <w:rFonts w:ascii="Tahoma" w:hAnsi="Tahoma" w:cs="Tahoma"/>
          <w:b/>
          <w:bCs/>
          <w:caps/>
          <w:color w:val="FF861D"/>
          <w:sz w:val="22"/>
          <w:szCs w:val="22"/>
          <w:lang w:val="en-US"/>
        </w:rPr>
        <w:t>SALARY RANGE</w:t>
      </w:r>
    </w:p>
    <w:p w14:paraId="2EF18716" w14:textId="39C07158" w:rsidR="009B6CC5" w:rsidRPr="00AC0D2D" w:rsidRDefault="00AC0D2D" w:rsidP="006D4819">
      <w:pPr>
        <w:shd w:val="clear" w:color="auto" w:fill="FFFFFF"/>
        <w:rPr>
          <w:rFonts w:ascii="Tahoma" w:hAnsi="Tahoma" w:cs="Tahoma"/>
          <w:b/>
          <w:sz w:val="22"/>
          <w:szCs w:val="22"/>
          <w:lang w:val="fr-FR"/>
        </w:rPr>
      </w:pPr>
      <w:r w:rsidRPr="00AC0D2D">
        <w:rPr>
          <w:rFonts w:ascii="Tahoma" w:hAnsi="Tahoma" w:cs="Tahoma"/>
          <w:b/>
          <w:sz w:val="22"/>
          <w:szCs w:val="22"/>
          <w:lang w:val="fr-FR"/>
        </w:rPr>
        <w:t>FROM € 3.000 TO € 3.500 GROSS SALARY RANGE + HOUSE ALLOWANCE + INSURANCE + 1 ROUND/TRIP FLIGHT</w:t>
      </w:r>
    </w:p>
    <w:p w14:paraId="26C91DA1" w14:textId="77777777" w:rsidR="00AC0D2D" w:rsidRPr="00AC0D2D" w:rsidRDefault="00AC0D2D" w:rsidP="006D4819">
      <w:pPr>
        <w:shd w:val="clear" w:color="auto" w:fill="FFFFFF"/>
        <w:rPr>
          <w:rFonts w:ascii="Tahoma" w:hAnsi="Tahoma" w:cs="Tahoma"/>
          <w:b/>
          <w:bCs/>
          <w:caps/>
          <w:color w:val="FF861D"/>
          <w:sz w:val="22"/>
          <w:szCs w:val="22"/>
          <w:lang w:val="en-US"/>
        </w:rPr>
      </w:pPr>
    </w:p>
    <w:p w14:paraId="17EEC0EE" w14:textId="0206EC75" w:rsidR="006D4819" w:rsidRPr="00AC0D2D" w:rsidRDefault="00AC0D2D" w:rsidP="006D4819">
      <w:pPr>
        <w:shd w:val="clear" w:color="auto" w:fill="FFFFFF"/>
        <w:rPr>
          <w:rFonts w:ascii="Tahoma" w:hAnsi="Tahoma" w:cs="Tahoma"/>
          <w:b/>
          <w:bCs/>
          <w:color w:val="FF861D"/>
          <w:sz w:val="22"/>
          <w:szCs w:val="22"/>
          <w:lang w:val="en-US"/>
        </w:rPr>
      </w:pPr>
      <w:r w:rsidRPr="00AC0D2D">
        <w:rPr>
          <w:rFonts w:ascii="Tahoma" w:hAnsi="Tahoma" w:cs="Tahoma"/>
          <w:b/>
          <w:bCs/>
          <w:color w:val="FF861D"/>
          <w:sz w:val="22"/>
          <w:szCs w:val="22"/>
          <w:lang w:val="en-US"/>
        </w:rPr>
        <w:t>WORK CONTEX</w:t>
      </w:r>
      <w:r w:rsidR="000E1338" w:rsidRPr="00AC0D2D">
        <w:rPr>
          <w:rFonts w:ascii="Tahoma" w:hAnsi="Tahoma" w:cs="Tahoma"/>
          <w:b/>
          <w:bCs/>
          <w:color w:val="FF861D"/>
          <w:sz w:val="22"/>
          <w:szCs w:val="22"/>
          <w:lang w:val="en-US"/>
        </w:rPr>
        <w:t xml:space="preserve">T </w:t>
      </w:r>
    </w:p>
    <w:p w14:paraId="65434014" w14:textId="77777777" w:rsidR="000E1338" w:rsidRPr="00AC0D2D" w:rsidRDefault="000E1338" w:rsidP="006D4819">
      <w:pPr>
        <w:shd w:val="clear" w:color="auto" w:fill="FFFFFF"/>
        <w:rPr>
          <w:rFonts w:ascii="Tahoma" w:hAnsi="Tahoma" w:cs="Tahoma"/>
          <w:b/>
          <w:bCs/>
          <w:color w:val="FF861D"/>
          <w:sz w:val="22"/>
          <w:szCs w:val="22"/>
          <w:lang w:val="en-US"/>
        </w:rPr>
      </w:pPr>
    </w:p>
    <w:p w14:paraId="7EB0AB17" w14:textId="77777777" w:rsidR="009B6CC5" w:rsidRPr="00AC0D2D" w:rsidRDefault="009B6CC5" w:rsidP="009B6CC5">
      <w:p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Cesvi has been working in Palestine since 1994 and it has developed over the years an expertise in the area of solid waste management, water and sanitation. Cesvi implemented various projects in partnership with relevant actors in the sector and active participation in the WASH cluster and other coordination networks.</w:t>
      </w:r>
    </w:p>
    <w:p w14:paraId="5AA08365" w14:textId="77777777" w:rsidR="009B6CC5" w:rsidRPr="00AC0D2D" w:rsidRDefault="009B6CC5" w:rsidP="009B6CC5">
      <w:p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The implemented activities are mainly: distribution of household water treatment and safe storage units, implementation of behavior change approaches to improve sanitation and hygiene in remote areas, data collection and analysis wash and waste and research studies. Development or improvement of solid waste management systems – including strategies and plans – construction of facilities (e.g. transfer stations or WEE facilities) and implementation of hygiene awareness campaigns.</w:t>
      </w:r>
    </w:p>
    <w:p w14:paraId="5ADDA536" w14:textId="77777777" w:rsidR="009B6CC5" w:rsidRPr="00AC0D2D" w:rsidRDefault="009B6CC5" w:rsidP="009B6CC5">
      <w:p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Cesvi is currently implementing projects in the Governorates Hebron, in East Jerusalem, and Gaza, in consortium with local and international partners. The ongoing projects are funded by AICS (Italian Cooperation), EU, HF, OCHA and the World Bank.</w:t>
      </w:r>
    </w:p>
    <w:p w14:paraId="0417FB90" w14:textId="77777777" w:rsidR="009B6CC5" w:rsidRPr="00AC0D2D" w:rsidRDefault="009B6CC5" w:rsidP="009B6CC5">
      <w:p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The Country Administrator will work under the supervision of the Desk Officer and Head of Mission and she/he has to coordinate PMs and Country Administrator.</w:t>
      </w:r>
    </w:p>
    <w:p w14:paraId="271A68DA" w14:textId="77777777" w:rsidR="009B6CC5" w:rsidRPr="00AC0D2D" w:rsidRDefault="009B6CC5" w:rsidP="009B6CC5">
      <w:p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Total estimative yearly budget 1.5 ML - 2 ML.</w:t>
      </w:r>
    </w:p>
    <w:p w14:paraId="44CB99D1" w14:textId="77777777" w:rsidR="000E1338" w:rsidRPr="00AC0D2D" w:rsidRDefault="000E1338" w:rsidP="000E1338">
      <w:pPr>
        <w:shd w:val="clear" w:color="auto" w:fill="FFFFFF"/>
        <w:ind w:left="360"/>
        <w:rPr>
          <w:rFonts w:ascii="Tahoma" w:hAnsi="Tahoma" w:cs="Tahoma"/>
          <w:sz w:val="22"/>
          <w:szCs w:val="22"/>
          <w:lang w:val="en-US"/>
        </w:rPr>
      </w:pPr>
    </w:p>
    <w:p w14:paraId="3EE6A026" w14:textId="128C8318" w:rsidR="007C1E20" w:rsidRPr="00AC0D2D" w:rsidRDefault="000A2C48" w:rsidP="006D4819">
      <w:pPr>
        <w:shd w:val="clear" w:color="auto" w:fill="FFFFFF"/>
        <w:rPr>
          <w:rFonts w:ascii="Tahoma" w:hAnsi="Tahoma" w:cs="Tahoma"/>
          <w:b/>
          <w:bCs/>
          <w:color w:val="FF861D"/>
          <w:sz w:val="22"/>
          <w:szCs w:val="22"/>
          <w:lang w:val="en-US"/>
        </w:rPr>
      </w:pPr>
      <w:r w:rsidRPr="00AC0D2D">
        <w:rPr>
          <w:rFonts w:ascii="Tahoma" w:hAnsi="Tahoma" w:cs="Tahoma"/>
          <w:b/>
          <w:bCs/>
          <w:color w:val="FF861D"/>
          <w:sz w:val="22"/>
          <w:szCs w:val="22"/>
          <w:lang w:val="en-US"/>
        </w:rPr>
        <w:t>JOB DESCRIPTION</w:t>
      </w:r>
    </w:p>
    <w:p w14:paraId="338DFC99" w14:textId="77777777" w:rsidR="000E1338" w:rsidRPr="00AC0D2D" w:rsidRDefault="000E1338" w:rsidP="006D4819">
      <w:pPr>
        <w:shd w:val="clear" w:color="auto" w:fill="FFFFFF"/>
        <w:rPr>
          <w:rFonts w:ascii="Tahoma" w:hAnsi="Tahoma" w:cs="Tahoma"/>
          <w:b/>
          <w:bCs/>
          <w:color w:val="FF861D"/>
          <w:sz w:val="22"/>
          <w:szCs w:val="22"/>
          <w:lang w:val="en-US"/>
        </w:rPr>
      </w:pPr>
    </w:p>
    <w:p w14:paraId="49C39175" w14:textId="77777777" w:rsidR="009B6CC5" w:rsidRPr="00AC0D2D" w:rsidRDefault="009B6CC5" w:rsidP="009B6CC5">
      <w:pPr>
        <w:pStyle w:val="NormaleWeb"/>
        <w:rPr>
          <w:rFonts w:ascii="Tahoma" w:hAnsi="Tahoma" w:cs="Tahoma"/>
          <w:sz w:val="22"/>
          <w:szCs w:val="22"/>
          <w:lang w:val="en-US"/>
        </w:rPr>
      </w:pPr>
      <w:r w:rsidRPr="00AC0D2D">
        <w:rPr>
          <w:rFonts w:ascii="Tahoma" w:hAnsi="Tahoma" w:cs="Tahoma"/>
          <w:sz w:val="22"/>
          <w:szCs w:val="22"/>
          <w:lang w:val="en-US"/>
        </w:rPr>
        <w:t>The collaboration will start in</w:t>
      </w:r>
      <w:r w:rsidRPr="00AC0D2D">
        <w:rPr>
          <w:rStyle w:val="Enfasigrassetto"/>
          <w:rFonts w:ascii="Tahoma" w:hAnsi="Tahoma" w:cs="Tahoma"/>
          <w:sz w:val="22"/>
          <w:szCs w:val="22"/>
          <w:lang w:val="en-US"/>
        </w:rPr>
        <w:t xml:space="preserve"> Mid-November 2020</w:t>
      </w:r>
    </w:p>
    <w:p w14:paraId="6EB00D8B" w14:textId="77777777" w:rsidR="009B6CC5" w:rsidRPr="00AC0D2D" w:rsidRDefault="009B6CC5" w:rsidP="009B6CC5">
      <w:pPr>
        <w:pStyle w:val="NormaleWeb"/>
        <w:rPr>
          <w:rFonts w:ascii="Tahoma" w:hAnsi="Tahoma" w:cs="Tahoma"/>
          <w:sz w:val="22"/>
          <w:szCs w:val="22"/>
          <w:lang w:val="en-US"/>
        </w:rPr>
      </w:pPr>
      <w:r w:rsidRPr="00AC0D2D">
        <w:rPr>
          <w:rFonts w:ascii="Tahoma" w:hAnsi="Tahoma" w:cs="Tahoma"/>
          <w:sz w:val="22"/>
          <w:szCs w:val="22"/>
          <w:lang w:val="en-US"/>
        </w:rPr>
        <w:t xml:space="preserve">The main duty station will be the </w:t>
      </w:r>
      <w:r w:rsidRPr="00AC0D2D">
        <w:rPr>
          <w:rStyle w:val="Enfasigrassetto"/>
          <w:rFonts w:ascii="Tahoma" w:hAnsi="Tahoma" w:cs="Tahoma"/>
          <w:sz w:val="22"/>
          <w:szCs w:val="22"/>
          <w:lang w:val="en-US"/>
        </w:rPr>
        <w:t>Country Office in Jerusalem.</w:t>
      </w:r>
    </w:p>
    <w:p w14:paraId="730477BE" w14:textId="77777777" w:rsidR="009B6CC5" w:rsidRPr="00AC0D2D" w:rsidRDefault="009B6CC5" w:rsidP="009B6CC5">
      <w:pPr>
        <w:pStyle w:val="NormaleWeb"/>
        <w:rPr>
          <w:rFonts w:ascii="Tahoma" w:hAnsi="Tahoma" w:cs="Tahoma"/>
          <w:sz w:val="22"/>
          <w:szCs w:val="22"/>
          <w:lang w:val="en-US"/>
        </w:rPr>
      </w:pPr>
      <w:r w:rsidRPr="00AC0D2D">
        <w:rPr>
          <w:rFonts w:ascii="Tahoma" w:hAnsi="Tahoma" w:cs="Tahoma"/>
          <w:sz w:val="22"/>
          <w:szCs w:val="22"/>
          <w:lang w:val="en-US"/>
        </w:rPr>
        <w:t>The Country Administrator responds to the Head of Mission.</w:t>
      </w:r>
    </w:p>
    <w:p w14:paraId="0D72A3BF" w14:textId="77777777" w:rsidR="009B6CC5" w:rsidRPr="00AC0D2D" w:rsidRDefault="009B6CC5" w:rsidP="009B6CC5">
      <w:pPr>
        <w:pStyle w:val="NormaleWeb"/>
        <w:rPr>
          <w:rFonts w:ascii="Tahoma" w:hAnsi="Tahoma" w:cs="Tahoma"/>
          <w:sz w:val="22"/>
          <w:szCs w:val="22"/>
          <w:lang w:val="en-US"/>
        </w:rPr>
      </w:pPr>
      <w:r w:rsidRPr="00AC0D2D">
        <w:rPr>
          <w:rFonts w:ascii="Tahoma" w:hAnsi="Tahoma" w:cs="Tahoma"/>
          <w:sz w:val="22"/>
          <w:szCs w:val="22"/>
          <w:lang w:val="en-US"/>
        </w:rPr>
        <w:lastRenderedPageBreak/>
        <w:t>The person will work in collaboration with the mission staff.</w:t>
      </w:r>
    </w:p>
    <w:p w14:paraId="02008346" w14:textId="77777777" w:rsidR="009B6CC5" w:rsidRPr="00AC0D2D" w:rsidRDefault="009B6CC5" w:rsidP="009B6CC5">
      <w:pPr>
        <w:pStyle w:val="NormaleWeb"/>
        <w:rPr>
          <w:rFonts w:ascii="Tahoma" w:hAnsi="Tahoma" w:cs="Tahoma"/>
          <w:sz w:val="22"/>
          <w:szCs w:val="22"/>
          <w:lang w:val="en-US"/>
        </w:rPr>
      </w:pPr>
      <w:r w:rsidRPr="00AC0D2D">
        <w:rPr>
          <w:rFonts w:ascii="Tahoma" w:hAnsi="Tahoma" w:cs="Tahoma"/>
          <w:sz w:val="22"/>
          <w:szCs w:val="22"/>
          <w:lang w:val="en-US"/>
        </w:rPr>
        <w:t>The Country Administrator is in charge of the punctual financial management &amp; control, accounting and financial reporting to Cesvi HQ, donors and other stakeholders and promotes cost-effectiveness in project activity implementation. Furthermore, the Country Administrator supervises the HR and logistics aspects of the mission.</w:t>
      </w:r>
    </w:p>
    <w:p w14:paraId="68B8C056" w14:textId="77777777" w:rsidR="009B6CC5" w:rsidRPr="00AC0D2D" w:rsidRDefault="009B6CC5" w:rsidP="009B6CC5">
      <w:pPr>
        <w:pStyle w:val="NormaleWeb"/>
        <w:rPr>
          <w:rFonts w:ascii="Tahoma" w:hAnsi="Tahoma" w:cs="Tahoma"/>
          <w:sz w:val="22"/>
          <w:szCs w:val="22"/>
          <w:lang w:val="en-US"/>
        </w:rPr>
      </w:pPr>
      <w:r w:rsidRPr="00AC0D2D">
        <w:rPr>
          <w:rStyle w:val="Enfasigrassetto"/>
          <w:rFonts w:ascii="Tahoma" w:hAnsi="Tahoma" w:cs="Tahoma"/>
          <w:sz w:val="22"/>
          <w:szCs w:val="22"/>
          <w:lang w:val="en-US"/>
        </w:rPr>
        <w:t>KEY RESPONSIBILITIES AND DUTIES</w:t>
      </w:r>
    </w:p>
    <w:p w14:paraId="12B78E05" w14:textId="77777777" w:rsidR="009B6CC5" w:rsidRPr="00AC0D2D" w:rsidRDefault="009B6CC5" w:rsidP="009B6CC5">
      <w:pPr>
        <w:pStyle w:val="NormaleWeb"/>
        <w:rPr>
          <w:rFonts w:ascii="Tahoma" w:hAnsi="Tahoma" w:cs="Tahoma"/>
          <w:sz w:val="22"/>
          <w:szCs w:val="22"/>
          <w:lang w:val="en-US"/>
        </w:rPr>
      </w:pPr>
      <w:r w:rsidRPr="00AC0D2D">
        <w:rPr>
          <w:rStyle w:val="Enfasigrassetto"/>
          <w:rFonts w:ascii="Tahoma" w:hAnsi="Tahoma" w:cs="Tahoma"/>
          <w:sz w:val="22"/>
          <w:szCs w:val="22"/>
          <w:lang w:val="en-US"/>
        </w:rPr>
        <w:t>Financial monitoring of the projects implemented in the Country</w:t>
      </w:r>
    </w:p>
    <w:p w14:paraId="26D01A14" w14:textId="77777777" w:rsidR="009B6CC5" w:rsidRPr="00AC0D2D" w:rsidRDefault="009B6CC5" w:rsidP="009B6CC5">
      <w:pPr>
        <w:numPr>
          <w:ilvl w:val="0"/>
          <w:numId w:val="6"/>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Supervise and/or update the Prime entry and Balance Forecast Update (BFU) on monthly basis and submission to the HQ in collaboration with the PM and under the supervision of the HoM</w:t>
      </w:r>
    </w:p>
    <w:p w14:paraId="188536F4" w14:textId="77777777" w:rsidR="009B6CC5" w:rsidRPr="00AC0D2D" w:rsidRDefault="009B6CC5" w:rsidP="009B6CC5">
      <w:pPr>
        <w:numPr>
          <w:ilvl w:val="0"/>
          <w:numId w:val="6"/>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Update Share costs plan on quarterly basis in strict collaboration with HoM</w:t>
      </w:r>
    </w:p>
    <w:p w14:paraId="4999DF45" w14:textId="77777777" w:rsidR="009B6CC5" w:rsidRPr="00AC0D2D" w:rsidRDefault="009B6CC5" w:rsidP="009B6CC5">
      <w:pPr>
        <w:numPr>
          <w:ilvl w:val="0"/>
          <w:numId w:val="6"/>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Supervise local admin staff for the management of petty cash, cash book and bank books</w:t>
      </w:r>
    </w:p>
    <w:p w14:paraId="2F172F7C" w14:textId="77777777" w:rsidR="009B6CC5" w:rsidRPr="00AC0D2D" w:rsidRDefault="009B6CC5" w:rsidP="009B6CC5">
      <w:pPr>
        <w:numPr>
          <w:ilvl w:val="0"/>
          <w:numId w:val="6"/>
        </w:numPr>
        <w:spacing w:before="100" w:beforeAutospacing="1" w:after="100" w:afterAutospacing="1"/>
        <w:rPr>
          <w:rFonts w:ascii="Tahoma" w:hAnsi="Tahoma" w:cs="Tahoma"/>
          <w:sz w:val="22"/>
          <w:szCs w:val="22"/>
        </w:rPr>
      </w:pPr>
      <w:r w:rsidRPr="00AC0D2D">
        <w:rPr>
          <w:rFonts w:ascii="Tahoma" w:hAnsi="Tahoma" w:cs="Tahoma"/>
          <w:sz w:val="22"/>
          <w:szCs w:val="22"/>
        </w:rPr>
        <w:t xml:space="preserve">Cash and Bank </w:t>
      </w:r>
      <w:proofErr w:type="spellStart"/>
      <w:r w:rsidRPr="00AC0D2D">
        <w:rPr>
          <w:rFonts w:ascii="Tahoma" w:hAnsi="Tahoma" w:cs="Tahoma"/>
          <w:sz w:val="22"/>
          <w:szCs w:val="22"/>
        </w:rPr>
        <w:t>reconciliations</w:t>
      </w:r>
      <w:proofErr w:type="spellEnd"/>
    </w:p>
    <w:p w14:paraId="27858496" w14:textId="77777777" w:rsidR="009B6CC5" w:rsidRPr="00AC0D2D" w:rsidRDefault="009B6CC5" w:rsidP="009B6CC5">
      <w:pPr>
        <w:numPr>
          <w:ilvl w:val="0"/>
          <w:numId w:val="6"/>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Prepare draft of interim financial reports and final financial reports</w:t>
      </w:r>
    </w:p>
    <w:p w14:paraId="483C2E7B" w14:textId="77777777" w:rsidR="009B6CC5" w:rsidRPr="00AC0D2D" w:rsidRDefault="009B6CC5" w:rsidP="009B6CC5">
      <w:pPr>
        <w:numPr>
          <w:ilvl w:val="0"/>
          <w:numId w:val="6"/>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Assist each PM in the preparation of the procurement plan for yearly project management and its update</w:t>
      </w:r>
    </w:p>
    <w:p w14:paraId="47D0032B" w14:textId="77777777" w:rsidR="009B6CC5" w:rsidRPr="00AC0D2D" w:rsidRDefault="009B6CC5" w:rsidP="009B6CC5">
      <w:pPr>
        <w:numPr>
          <w:ilvl w:val="0"/>
          <w:numId w:val="6"/>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Assist each PM in the procurement procedures</w:t>
      </w:r>
    </w:p>
    <w:p w14:paraId="12166456" w14:textId="77777777" w:rsidR="009B6CC5" w:rsidRPr="00AC0D2D" w:rsidRDefault="009B6CC5" w:rsidP="009B6CC5">
      <w:pPr>
        <w:numPr>
          <w:ilvl w:val="0"/>
          <w:numId w:val="6"/>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Assist each PM in the preparation of the cash flow needed and the Request for Funds to the HQ or Request for Payment</w:t>
      </w:r>
    </w:p>
    <w:p w14:paraId="0013F74F" w14:textId="77777777" w:rsidR="009B6CC5" w:rsidRPr="00AC0D2D" w:rsidRDefault="009B6CC5" w:rsidP="009B6CC5">
      <w:pPr>
        <w:numPr>
          <w:ilvl w:val="0"/>
          <w:numId w:val="6"/>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Organize training meetings on administrative procedures (for partners and local staff)</w:t>
      </w:r>
    </w:p>
    <w:p w14:paraId="190350CB" w14:textId="77777777" w:rsidR="009B6CC5" w:rsidRPr="00AC0D2D" w:rsidRDefault="009B6CC5" w:rsidP="009B6CC5">
      <w:pPr>
        <w:numPr>
          <w:ilvl w:val="0"/>
          <w:numId w:val="6"/>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Support each PM in drafting new proposals</w:t>
      </w:r>
    </w:p>
    <w:p w14:paraId="2F3F2CFA" w14:textId="77777777" w:rsidR="009B6CC5" w:rsidRPr="00AC0D2D" w:rsidRDefault="009B6CC5" w:rsidP="009B6CC5">
      <w:pPr>
        <w:pStyle w:val="NormaleWeb"/>
        <w:rPr>
          <w:rFonts w:ascii="Tahoma" w:hAnsi="Tahoma" w:cs="Tahoma"/>
          <w:sz w:val="22"/>
          <w:szCs w:val="22"/>
          <w:lang w:val="en-US"/>
        </w:rPr>
      </w:pPr>
      <w:r w:rsidRPr="00AC0D2D">
        <w:rPr>
          <w:rStyle w:val="Enfasigrassetto"/>
          <w:rFonts w:ascii="Tahoma" w:hAnsi="Tahoma" w:cs="Tahoma"/>
          <w:sz w:val="22"/>
          <w:szCs w:val="22"/>
          <w:lang w:val="en-US"/>
        </w:rPr>
        <w:t>Donors’ Audit and Expenditure verification and Country Audit for registration</w:t>
      </w:r>
    </w:p>
    <w:p w14:paraId="25AD40EB" w14:textId="77777777" w:rsidR="009B6CC5" w:rsidRPr="00AC0D2D" w:rsidRDefault="009B6CC5" w:rsidP="009B6CC5">
      <w:pPr>
        <w:numPr>
          <w:ilvl w:val="0"/>
          <w:numId w:val="7"/>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Supervise the organization of all Donor’s Audit requests and Expenditure verification in coordination with HQ, according to Cesvi external audit procedure</w:t>
      </w:r>
    </w:p>
    <w:p w14:paraId="02A02D53" w14:textId="77777777" w:rsidR="009B6CC5" w:rsidRPr="00AC0D2D" w:rsidRDefault="009B6CC5" w:rsidP="009B6CC5">
      <w:pPr>
        <w:numPr>
          <w:ilvl w:val="0"/>
          <w:numId w:val="7"/>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Supervise the organization of the Country Audit needed for the registration in coordination with HQ</w:t>
      </w:r>
    </w:p>
    <w:p w14:paraId="55F7743C" w14:textId="77777777" w:rsidR="009B6CC5" w:rsidRPr="00AC0D2D" w:rsidRDefault="009B6CC5" w:rsidP="009B6CC5">
      <w:pPr>
        <w:pStyle w:val="NormaleWeb"/>
        <w:rPr>
          <w:rFonts w:ascii="Tahoma" w:hAnsi="Tahoma" w:cs="Tahoma"/>
          <w:sz w:val="22"/>
          <w:szCs w:val="22"/>
        </w:rPr>
      </w:pPr>
      <w:r w:rsidRPr="00AC0D2D">
        <w:rPr>
          <w:rStyle w:val="Enfasigrassetto"/>
          <w:rFonts w:ascii="Tahoma" w:hAnsi="Tahoma" w:cs="Tahoma"/>
          <w:sz w:val="22"/>
          <w:szCs w:val="22"/>
        </w:rPr>
        <w:t xml:space="preserve">Support the </w:t>
      </w:r>
      <w:proofErr w:type="spellStart"/>
      <w:r w:rsidRPr="00AC0D2D">
        <w:rPr>
          <w:rStyle w:val="Enfasigrassetto"/>
          <w:rFonts w:ascii="Tahoma" w:hAnsi="Tahoma" w:cs="Tahoma"/>
          <w:sz w:val="22"/>
          <w:szCs w:val="22"/>
        </w:rPr>
        <w:t>efficient</w:t>
      </w:r>
      <w:proofErr w:type="spellEnd"/>
      <w:r w:rsidRPr="00AC0D2D">
        <w:rPr>
          <w:rStyle w:val="Enfasigrassetto"/>
          <w:rFonts w:ascii="Tahoma" w:hAnsi="Tahoma" w:cs="Tahoma"/>
          <w:sz w:val="22"/>
          <w:szCs w:val="22"/>
        </w:rPr>
        <w:t xml:space="preserve"> office management</w:t>
      </w:r>
    </w:p>
    <w:p w14:paraId="11330CA6" w14:textId="77777777" w:rsidR="009B6CC5" w:rsidRPr="00AC0D2D" w:rsidRDefault="009B6CC5" w:rsidP="009B6CC5">
      <w:pPr>
        <w:numPr>
          <w:ilvl w:val="0"/>
          <w:numId w:val="8"/>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Contributes and participate in the preparation and updating of Cesvi Country manual of internal procedures</w:t>
      </w:r>
    </w:p>
    <w:p w14:paraId="6E790788" w14:textId="77777777" w:rsidR="009B6CC5" w:rsidRPr="00AC0D2D" w:rsidRDefault="009B6CC5" w:rsidP="009B6CC5">
      <w:pPr>
        <w:numPr>
          <w:ilvl w:val="0"/>
          <w:numId w:val="8"/>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Ensure a proper written handover by the end of the contract</w:t>
      </w:r>
    </w:p>
    <w:p w14:paraId="3422D455" w14:textId="77777777" w:rsidR="009B6CC5" w:rsidRPr="00AC0D2D" w:rsidRDefault="009B6CC5" w:rsidP="009B6CC5">
      <w:pPr>
        <w:pStyle w:val="NormaleWeb"/>
        <w:rPr>
          <w:rFonts w:ascii="Tahoma" w:hAnsi="Tahoma" w:cs="Tahoma"/>
          <w:sz w:val="22"/>
          <w:szCs w:val="22"/>
          <w:lang w:val="en-US"/>
        </w:rPr>
      </w:pPr>
      <w:r w:rsidRPr="00AC0D2D">
        <w:rPr>
          <w:rStyle w:val="Enfasigrassetto"/>
          <w:rFonts w:ascii="Tahoma" w:hAnsi="Tahoma" w:cs="Tahoma"/>
          <w:sz w:val="22"/>
          <w:szCs w:val="22"/>
          <w:lang w:val="en-US"/>
        </w:rPr>
        <w:t>Guarantee the correct HR management for local staff</w:t>
      </w:r>
    </w:p>
    <w:p w14:paraId="37389852" w14:textId="77777777" w:rsidR="009B6CC5" w:rsidRPr="00AC0D2D" w:rsidRDefault="009B6CC5" w:rsidP="009B6CC5">
      <w:pPr>
        <w:numPr>
          <w:ilvl w:val="0"/>
          <w:numId w:val="9"/>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Apply Cesvi internal procedures in the Country and contribute to their update and improvement in collaboration with the HoM and HQ</w:t>
      </w:r>
    </w:p>
    <w:p w14:paraId="11385AA8" w14:textId="77777777" w:rsidR="009B6CC5" w:rsidRPr="00AC0D2D" w:rsidRDefault="009B6CC5" w:rsidP="009B6CC5">
      <w:pPr>
        <w:numPr>
          <w:ilvl w:val="0"/>
          <w:numId w:val="9"/>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Supervise that staff recruitment is done according to the safe-recruiting process</w:t>
      </w:r>
    </w:p>
    <w:p w14:paraId="39FAA2D8" w14:textId="77777777" w:rsidR="009B6CC5" w:rsidRPr="00AC0D2D" w:rsidRDefault="009B6CC5" w:rsidP="009B6CC5">
      <w:pPr>
        <w:numPr>
          <w:ilvl w:val="0"/>
          <w:numId w:val="9"/>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Supervise that staff contracts are defined according to the grade and level of Cesvi salary scale</w:t>
      </w:r>
    </w:p>
    <w:p w14:paraId="5F45FAB4" w14:textId="77777777" w:rsidR="009B6CC5" w:rsidRPr="00AC0D2D" w:rsidRDefault="009B6CC5" w:rsidP="009B6CC5">
      <w:pPr>
        <w:numPr>
          <w:ilvl w:val="0"/>
          <w:numId w:val="9"/>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Supervise the regular compiling of attendance sheet, and supervise the update of holiday &amp; permits follow up</w:t>
      </w:r>
    </w:p>
    <w:p w14:paraId="1AAFBB1C" w14:textId="77777777" w:rsidR="009B6CC5" w:rsidRPr="00AC0D2D" w:rsidRDefault="009B6CC5" w:rsidP="009B6CC5">
      <w:pPr>
        <w:numPr>
          <w:ilvl w:val="0"/>
          <w:numId w:val="9"/>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Supervise the monthly payroll and salary payments</w:t>
      </w:r>
    </w:p>
    <w:p w14:paraId="62A9F457" w14:textId="77777777" w:rsidR="009B6CC5" w:rsidRPr="00AC0D2D" w:rsidRDefault="009B6CC5" w:rsidP="009B6CC5">
      <w:pPr>
        <w:numPr>
          <w:ilvl w:val="0"/>
          <w:numId w:val="9"/>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Verify the correct allocation of staff costs</w:t>
      </w:r>
    </w:p>
    <w:p w14:paraId="2D0F9F46" w14:textId="77777777" w:rsidR="009B6CC5" w:rsidRPr="00AC0D2D" w:rsidRDefault="009B6CC5" w:rsidP="009B6CC5">
      <w:pPr>
        <w:numPr>
          <w:ilvl w:val="0"/>
          <w:numId w:val="9"/>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Supervise that contracts are regularly registered by the competent authorities and that taxes and social insurance are deducted and deposited according to national tax regulation</w:t>
      </w:r>
    </w:p>
    <w:p w14:paraId="4B5E08F6" w14:textId="77777777" w:rsidR="009B6CC5" w:rsidRPr="00AC0D2D" w:rsidRDefault="009B6CC5" w:rsidP="009B6CC5">
      <w:pPr>
        <w:pStyle w:val="NormaleWeb"/>
        <w:rPr>
          <w:rFonts w:ascii="Tahoma" w:hAnsi="Tahoma" w:cs="Tahoma"/>
          <w:sz w:val="22"/>
          <w:szCs w:val="22"/>
        </w:rPr>
      </w:pPr>
      <w:r w:rsidRPr="00AC0D2D">
        <w:rPr>
          <w:rStyle w:val="Enfasigrassetto"/>
          <w:rFonts w:ascii="Tahoma" w:hAnsi="Tahoma" w:cs="Tahoma"/>
          <w:sz w:val="22"/>
          <w:szCs w:val="22"/>
        </w:rPr>
        <w:lastRenderedPageBreak/>
        <w:t>Logistics Management</w:t>
      </w:r>
    </w:p>
    <w:p w14:paraId="718A989C" w14:textId="77777777" w:rsidR="009B6CC5" w:rsidRPr="00AC0D2D" w:rsidRDefault="009B6CC5" w:rsidP="009B6CC5">
      <w:pPr>
        <w:numPr>
          <w:ilvl w:val="0"/>
          <w:numId w:val="10"/>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Manage national logistic staff in the Country</w:t>
      </w:r>
    </w:p>
    <w:p w14:paraId="6D0D914E" w14:textId="77777777" w:rsidR="009B6CC5" w:rsidRPr="00AC0D2D" w:rsidRDefault="009B6CC5" w:rsidP="009B6CC5">
      <w:pPr>
        <w:numPr>
          <w:ilvl w:val="0"/>
          <w:numId w:val="10"/>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Build capacity of national logistic and admin staff through on-the-job training</w:t>
      </w:r>
    </w:p>
    <w:p w14:paraId="3C8C4842" w14:textId="77777777" w:rsidR="009B6CC5" w:rsidRPr="00AC0D2D" w:rsidRDefault="009B6CC5" w:rsidP="009B6CC5">
      <w:pPr>
        <w:numPr>
          <w:ilvl w:val="0"/>
          <w:numId w:val="10"/>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Enhance systems and guidelines for the logistics unit of the mission on procurement procedures, store control; equipment, vehicle use and maintenance, fuel tracking, and other logistical matters</w:t>
      </w:r>
    </w:p>
    <w:p w14:paraId="6CBCED9B" w14:textId="77777777" w:rsidR="009B6CC5" w:rsidRPr="00AC0D2D" w:rsidRDefault="009B6CC5" w:rsidP="009B6CC5">
      <w:pPr>
        <w:numPr>
          <w:ilvl w:val="0"/>
          <w:numId w:val="10"/>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Take part in the procurement process and validate before payment</w:t>
      </w:r>
    </w:p>
    <w:p w14:paraId="26F44726" w14:textId="77777777" w:rsidR="009B6CC5" w:rsidRPr="00AC0D2D" w:rsidRDefault="009B6CC5" w:rsidP="009B6CC5">
      <w:pPr>
        <w:numPr>
          <w:ilvl w:val="0"/>
          <w:numId w:val="10"/>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Ensure that Logistic coordinator supervises the management of supplies, stocks and assets</w:t>
      </w:r>
    </w:p>
    <w:p w14:paraId="045A4FC1" w14:textId="77777777" w:rsidR="009B6CC5" w:rsidRPr="00AC0D2D" w:rsidRDefault="009B6CC5" w:rsidP="009B6CC5">
      <w:pPr>
        <w:numPr>
          <w:ilvl w:val="0"/>
          <w:numId w:val="10"/>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Plan and coordinate regular field visits of the Logistic coordinator and Logistic manager in order to assess the office management and logistic systems in place or in case support or office set up is needed</w:t>
      </w:r>
    </w:p>
    <w:p w14:paraId="14841212" w14:textId="29B5F051" w:rsidR="000E1338" w:rsidRPr="00AC0D2D" w:rsidRDefault="000E1338" w:rsidP="000E1338">
      <w:pPr>
        <w:shd w:val="clear" w:color="auto" w:fill="FFFFFF"/>
        <w:ind w:left="360"/>
        <w:rPr>
          <w:rFonts w:ascii="Tahoma" w:hAnsi="Tahoma" w:cs="Tahoma"/>
          <w:sz w:val="22"/>
          <w:szCs w:val="22"/>
          <w:lang w:val="en-US"/>
        </w:rPr>
      </w:pPr>
    </w:p>
    <w:p w14:paraId="43D11A9C" w14:textId="77777777" w:rsidR="000E1338" w:rsidRPr="00AC0D2D" w:rsidRDefault="000E1338" w:rsidP="000E1338">
      <w:pPr>
        <w:shd w:val="clear" w:color="auto" w:fill="FFFFFF"/>
        <w:ind w:left="360"/>
        <w:rPr>
          <w:rFonts w:ascii="Tahoma" w:hAnsi="Tahoma" w:cs="Tahoma"/>
          <w:sz w:val="22"/>
          <w:szCs w:val="22"/>
          <w:lang w:val="en-GB"/>
        </w:rPr>
      </w:pPr>
    </w:p>
    <w:p w14:paraId="72181D2E" w14:textId="2C1E7A5A" w:rsidR="002C3139" w:rsidRPr="00AC0D2D" w:rsidRDefault="000E1338" w:rsidP="006D4819">
      <w:pPr>
        <w:shd w:val="clear" w:color="auto" w:fill="FFFFFF"/>
        <w:rPr>
          <w:rFonts w:ascii="Tahoma" w:hAnsi="Tahoma" w:cs="Tahoma"/>
          <w:b/>
          <w:bCs/>
          <w:color w:val="FF861D"/>
          <w:sz w:val="22"/>
          <w:szCs w:val="22"/>
          <w:lang w:val="en-US"/>
        </w:rPr>
      </w:pPr>
      <w:r w:rsidRPr="00AC0D2D">
        <w:rPr>
          <w:rFonts w:ascii="Tahoma" w:hAnsi="Tahoma" w:cs="Tahoma"/>
          <w:b/>
          <w:bCs/>
          <w:color w:val="FF861D"/>
          <w:sz w:val="22"/>
          <w:szCs w:val="22"/>
          <w:lang w:val="en-US"/>
        </w:rPr>
        <w:t>ESSENTIAL REQUIREMENTS</w:t>
      </w:r>
    </w:p>
    <w:p w14:paraId="550700BB" w14:textId="77777777" w:rsidR="000E1338" w:rsidRPr="00AC0D2D" w:rsidRDefault="000E1338" w:rsidP="006D4819">
      <w:pPr>
        <w:shd w:val="clear" w:color="auto" w:fill="FFFFFF"/>
        <w:rPr>
          <w:rFonts w:ascii="Tahoma" w:hAnsi="Tahoma" w:cs="Tahoma"/>
          <w:b/>
          <w:bCs/>
          <w:caps/>
          <w:color w:val="FF861D"/>
          <w:sz w:val="22"/>
          <w:szCs w:val="22"/>
          <w:lang w:val="en-US"/>
        </w:rPr>
      </w:pPr>
    </w:p>
    <w:p w14:paraId="7209F8C6" w14:textId="77777777" w:rsidR="009B6CC5" w:rsidRPr="00AC0D2D" w:rsidRDefault="009B6CC5" w:rsidP="009B6CC5">
      <w:pPr>
        <w:numPr>
          <w:ilvl w:val="0"/>
          <w:numId w:val="11"/>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University degree in Economy or similar</w:t>
      </w:r>
    </w:p>
    <w:p w14:paraId="218F45F9" w14:textId="77777777" w:rsidR="009B6CC5" w:rsidRPr="00AC0D2D" w:rsidRDefault="009B6CC5" w:rsidP="009B6CC5">
      <w:pPr>
        <w:numPr>
          <w:ilvl w:val="0"/>
          <w:numId w:val="12"/>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Minimum (3 to 4) years’ experience in financial and administrative management of cooperation and development projects</w:t>
      </w:r>
    </w:p>
    <w:p w14:paraId="107C23C6" w14:textId="77777777" w:rsidR="009B6CC5" w:rsidRPr="00AC0D2D" w:rsidRDefault="009B6CC5" w:rsidP="009B6CC5">
      <w:pPr>
        <w:numPr>
          <w:ilvl w:val="0"/>
          <w:numId w:val="12"/>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Prior experience preferably in Middle East – Northern Africa</w:t>
      </w:r>
    </w:p>
    <w:p w14:paraId="767C55E0" w14:textId="77777777" w:rsidR="009B6CC5" w:rsidRPr="00AC0D2D" w:rsidRDefault="009B6CC5" w:rsidP="009B6CC5">
      <w:pPr>
        <w:numPr>
          <w:ilvl w:val="0"/>
          <w:numId w:val="13"/>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Strong budgeting and financial management skills.</w:t>
      </w:r>
    </w:p>
    <w:p w14:paraId="1AF7646B" w14:textId="77777777" w:rsidR="009B6CC5" w:rsidRPr="00AC0D2D" w:rsidRDefault="009B6CC5" w:rsidP="009B6CC5">
      <w:pPr>
        <w:numPr>
          <w:ilvl w:val="0"/>
          <w:numId w:val="13"/>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Accountancy skills and ability to prepare financial reports</w:t>
      </w:r>
    </w:p>
    <w:p w14:paraId="1FD42208" w14:textId="77777777" w:rsidR="009B6CC5" w:rsidRPr="00AC0D2D" w:rsidRDefault="009B6CC5" w:rsidP="009B6CC5">
      <w:pPr>
        <w:numPr>
          <w:ilvl w:val="0"/>
          <w:numId w:val="13"/>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Knowledge and experience in purchases and procedures</w:t>
      </w:r>
    </w:p>
    <w:p w14:paraId="282A597C" w14:textId="77777777" w:rsidR="009B6CC5" w:rsidRPr="00AC0D2D" w:rsidRDefault="009B6CC5" w:rsidP="009B6CC5">
      <w:pPr>
        <w:numPr>
          <w:ilvl w:val="0"/>
          <w:numId w:val="13"/>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Experience in managing grant contracts for development and emergency projects</w:t>
      </w:r>
    </w:p>
    <w:p w14:paraId="7BB7B5F2" w14:textId="77777777" w:rsidR="009B6CC5" w:rsidRPr="00AC0D2D" w:rsidRDefault="009B6CC5" w:rsidP="009B6CC5">
      <w:pPr>
        <w:numPr>
          <w:ilvl w:val="0"/>
          <w:numId w:val="13"/>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Extensive experience of working within a senior management role within a complex country programme in an emergency response or fragile state</w:t>
      </w:r>
    </w:p>
    <w:p w14:paraId="04742153" w14:textId="77777777" w:rsidR="009B6CC5" w:rsidRPr="00AC0D2D" w:rsidRDefault="009B6CC5" w:rsidP="009B6CC5">
      <w:pPr>
        <w:numPr>
          <w:ilvl w:val="0"/>
          <w:numId w:val="14"/>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Good knowledge of main donors’ administrative rules and procurement procedures (EU, AICS (</w:t>
      </w:r>
    </w:p>
    <w:p w14:paraId="762F1563" w14:textId="77777777" w:rsidR="009B6CC5" w:rsidRPr="00AC0D2D" w:rsidRDefault="009B6CC5" w:rsidP="009B6CC5">
      <w:pPr>
        <w:numPr>
          <w:ilvl w:val="0"/>
          <w:numId w:val="14"/>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High level of IT skills (Office package)</w:t>
      </w:r>
    </w:p>
    <w:p w14:paraId="07546590" w14:textId="77777777" w:rsidR="009B6CC5" w:rsidRPr="00AC0D2D" w:rsidRDefault="009B6CC5" w:rsidP="009B6CC5">
      <w:pPr>
        <w:numPr>
          <w:ilvl w:val="0"/>
          <w:numId w:val="14"/>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Fluency in (English) (written and spoken)</w:t>
      </w:r>
    </w:p>
    <w:p w14:paraId="7892A854" w14:textId="77777777" w:rsidR="009B6CC5" w:rsidRPr="00AC0D2D" w:rsidRDefault="009B6CC5" w:rsidP="009B6CC5">
      <w:pPr>
        <w:numPr>
          <w:ilvl w:val="0"/>
          <w:numId w:val="15"/>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Demonstrated attention to detail, ability to follow procedures, meet deadlines and work cooperatively</w:t>
      </w:r>
    </w:p>
    <w:p w14:paraId="2D5087CB" w14:textId="77777777" w:rsidR="009B6CC5" w:rsidRPr="00AC0D2D" w:rsidRDefault="009B6CC5" w:rsidP="009B6CC5">
      <w:pPr>
        <w:numPr>
          <w:ilvl w:val="0"/>
          <w:numId w:val="15"/>
        </w:numPr>
        <w:spacing w:before="100" w:beforeAutospacing="1" w:after="100" w:afterAutospacing="1"/>
        <w:rPr>
          <w:rFonts w:ascii="Tahoma" w:hAnsi="Tahoma" w:cs="Tahoma"/>
          <w:sz w:val="22"/>
          <w:szCs w:val="22"/>
        </w:rPr>
      </w:pPr>
      <w:r w:rsidRPr="00AC0D2D">
        <w:rPr>
          <w:rFonts w:ascii="Tahoma" w:hAnsi="Tahoma" w:cs="Tahoma"/>
          <w:sz w:val="22"/>
          <w:szCs w:val="22"/>
        </w:rPr>
        <w:t xml:space="preserve">Good </w:t>
      </w:r>
      <w:proofErr w:type="spellStart"/>
      <w:r w:rsidRPr="00AC0D2D">
        <w:rPr>
          <w:rFonts w:ascii="Tahoma" w:hAnsi="Tahoma" w:cs="Tahoma"/>
          <w:sz w:val="22"/>
          <w:szCs w:val="22"/>
        </w:rPr>
        <w:t>communication</w:t>
      </w:r>
      <w:proofErr w:type="spellEnd"/>
      <w:r w:rsidRPr="00AC0D2D">
        <w:rPr>
          <w:rFonts w:ascii="Tahoma" w:hAnsi="Tahoma" w:cs="Tahoma"/>
          <w:sz w:val="22"/>
          <w:szCs w:val="22"/>
        </w:rPr>
        <w:t xml:space="preserve"> and leadership skills</w:t>
      </w:r>
    </w:p>
    <w:p w14:paraId="0576322B" w14:textId="77777777" w:rsidR="009B6CC5" w:rsidRPr="00AC0D2D" w:rsidRDefault="009B6CC5" w:rsidP="009B6CC5">
      <w:pPr>
        <w:numPr>
          <w:ilvl w:val="0"/>
          <w:numId w:val="15"/>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Excellent problem-solving and analytical skills</w:t>
      </w:r>
    </w:p>
    <w:p w14:paraId="226F50AC" w14:textId="77777777" w:rsidR="009B6CC5" w:rsidRPr="00AC0D2D" w:rsidRDefault="009B6CC5" w:rsidP="009B6CC5">
      <w:pPr>
        <w:numPr>
          <w:ilvl w:val="0"/>
          <w:numId w:val="15"/>
        </w:numPr>
        <w:spacing w:before="100" w:beforeAutospacing="1" w:after="100" w:afterAutospacing="1"/>
        <w:rPr>
          <w:rFonts w:ascii="Tahoma" w:hAnsi="Tahoma" w:cs="Tahoma"/>
          <w:sz w:val="22"/>
          <w:szCs w:val="22"/>
        </w:rPr>
      </w:pPr>
      <w:r w:rsidRPr="00AC0D2D">
        <w:rPr>
          <w:rFonts w:ascii="Tahoma" w:hAnsi="Tahoma" w:cs="Tahoma"/>
          <w:sz w:val="22"/>
          <w:szCs w:val="22"/>
        </w:rPr>
        <w:t xml:space="preserve">Strategic </w:t>
      </w:r>
      <w:proofErr w:type="spellStart"/>
      <w:r w:rsidRPr="00AC0D2D">
        <w:rPr>
          <w:rFonts w:ascii="Tahoma" w:hAnsi="Tahoma" w:cs="Tahoma"/>
          <w:sz w:val="22"/>
          <w:szCs w:val="22"/>
        </w:rPr>
        <w:t>thinking</w:t>
      </w:r>
      <w:proofErr w:type="spellEnd"/>
      <w:r w:rsidRPr="00AC0D2D">
        <w:rPr>
          <w:rFonts w:ascii="Tahoma" w:hAnsi="Tahoma" w:cs="Tahoma"/>
          <w:sz w:val="22"/>
          <w:szCs w:val="22"/>
        </w:rPr>
        <w:t xml:space="preserve"> and </w:t>
      </w:r>
      <w:proofErr w:type="spellStart"/>
      <w:r w:rsidRPr="00AC0D2D">
        <w:rPr>
          <w:rFonts w:ascii="Tahoma" w:hAnsi="Tahoma" w:cs="Tahoma"/>
          <w:sz w:val="22"/>
          <w:szCs w:val="22"/>
        </w:rPr>
        <w:t>innovation</w:t>
      </w:r>
      <w:proofErr w:type="spellEnd"/>
    </w:p>
    <w:p w14:paraId="2376A10A" w14:textId="77777777" w:rsidR="009B6CC5" w:rsidRPr="00AC0D2D" w:rsidRDefault="009B6CC5" w:rsidP="009B6CC5">
      <w:pPr>
        <w:numPr>
          <w:ilvl w:val="0"/>
          <w:numId w:val="15"/>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Solid diplomatic skills: the ability to manage a variety of internal and external relationships, especially with partners.</w:t>
      </w:r>
    </w:p>
    <w:p w14:paraId="190CCC36" w14:textId="77777777" w:rsidR="009B6CC5" w:rsidRPr="00AC0D2D" w:rsidRDefault="009B6CC5" w:rsidP="009B6CC5">
      <w:pPr>
        <w:numPr>
          <w:ilvl w:val="0"/>
          <w:numId w:val="15"/>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Self-motivated, able to take initiative, resilient and able to work independently.</w:t>
      </w:r>
    </w:p>
    <w:p w14:paraId="1B02E359" w14:textId="77777777" w:rsidR="009B6CC5" w:rsidRPr="00AC0D2D" w:rsidRDefault="009B6CC5" w:rsidP="009B6CC5">
      <w:pPr>
        <w:numPr>
          <w:ilvl w:val="0"/>
          <w:numId w:val="15"/>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Highly result oriented with the ability to manage workload and stress</w:t>
      </w:r>
    </w:p>
    <w:p w14:paraId="58D89BDB" w14:textId="77777777" w:rsidR="009B6CC5" w:rsidRPr="00AC0D2D" w:rsidRDefault="009B6CC5" w:rsidP="009B6CC5">
      <w:pPr>
        <w:numPr>
          <w:ilvl w:val="0"/>
          <w:numId w:val="15"/>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Flexible and with a positive attitude</w:t>
      </w:r>
    </w:p>
    <w:p w14:paraId="4DE411C1" w14:textId="77777777" w:rsidR="00B400A2" w:rsidRPr="00AC0D2D" w:rsidRDefault="00B400A2" w:rsidP="00B400A2">
      <w:pPr>
        <w:pStyle w:val="Default"/>
        <w:spacing w:after="51"/>
        <w:rPr>
          <w:rFonts w:ascii="Tahoma" w:hAnsi="Tahoma" w:cs="Tahoma"/>
          <w:bCs/>
          <w:sz w:val="22"/>
          <w:szCs w:val="22"/>
          <w:lang w:val="en-US"/>
        </w:rPr>
      </w:pPr>
    </w:p>
    <w:p w14:paraId="180C00E6" w14:textId="41B7D211" w:rsidR="002C3139" w:rsidRPr="00AC0D2D" w:rsidRDefault="000E1338" w:rsidP="004B42DA">
      <w:pPr>
        <w:pStyle w:val="Default"/>
        <w:spacing w:after="51"/>
        <w:rPr>
          <w:rFonts w:ascii="Tahoma" w:hAnsi="Tahoma" w:cs="Tahoma"/>
          <w:b/>
          <w:bCs/>
          <w:color w:val="FF861D"/>
          <w:sz w:val="22"/>
          <w:szCs w:val="22"/>
          <w:lang w:val="en-US"/>
        </w:rPr>
      </w:pPr>
      <w:r w:rsidRPr="00AC0D2D">
        <w:rPr>
          <w:rFonts w:ascii="Tahoma" w:hAnsi="Tahoma" w:cs="Tahoma"/>
          <w:b/>
          <w:bCs/>
          <w:color w:val="FF861D"/>
          <w:sz w:val="22"/>
          <w:szCs w:val="22"/>
          <w:lang w:val="en-US"/>
        </w:rPr>
        <w:t>DESIRABLE REQUIREMENTS</w:t>
      </w:r>
    </w:p>
    <w:p w14:paraId="4E0B23A6" w14:textId="77777777" w:rsidR="009B6CC5" w:rsidRPr="00AC0D2D" w:rsidRDefault="009B6CC5" w:rsidP="009B6CC5">
      <w:pPr>
        <w:numPr>
          <w:ilvl w:val="0"/>
          <w:numId w:val="16"/>
        </w:num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Skills in developing, delivering and evaluating training for staff members</w:t>
      </w:r>
    </w:p>
    <w:p w14:paraId="1C636E99" w14:textId="77777777" w:rsidR="009B6CC5" w:rsidRPr="00AC0D2D" w:rsidRDefault="009B6CC5" w:rsidP="009B6CC5">
      <w:pPr>
        <w:numPr>
          <w:ilvl w:val="0"/>
          <w:numId w:val="16"/>
        </w:numPr>
        <w:spacing w:before="100" w:beforeAutospacing="1" w:after="100" w:afterAutospacing="1"/>
        <w:rPr>
          <w:rFonts w:ascii="Tahoma" w:hAnsi="Tahoma" w:cs="Tahoma"/>
          <w:sz w:val="22"/>
          <w:szCs w:val="22"/>
        </w:rPr>
      </w:pPr>
      <w:proofErr w:type="spellStart"/>
      <w:r w:rsidRPr="00AC0D2D">
        <w:rPr>
          <w:rFonts w:ascii="Tahoma" w:hAnsi="Tahoma" w:cs="Tahoma"/>
          <w:sz w:val="22"/>
          <w:szCs w:val="22"/>
        </w:rPr>
        <w:t>Prior</w:t>
      </w:r>
      <w:proofErr w:type="spellEnd"/>
      <w:r w:rsidRPr="00AC0D2D">
        <w:rPr>
          <w:rFonts w:ascii="Tahoma" w:hAnsi="Tahoma" w:cs="Tahoma"/>
          <w:sz w:val="22"/>
          <w:szCs w:val="22"/>
        </w:rPr>
        <w:t xml:space="preserve"> </w:t>
      </w:r>
      <w:proofErr w:type="spellStart"/>
      <w:r w:rsidRPr="00AC0D2D">
        <w:rPr>
          <w:rFonts w:ascii="Tahoma" w:hAnsi="Tahoma" w:cs="Tahoma"/>
          <w:sz w:val="22"/>
          <w:szCs w:val="22"/>
        </w:rPr>
        <w:t>experience</w:t>
      </w:r>
      <w:proofErr w:type="spellEnd"/>
      <w:r w:rsidRPr="00AC0D2D">
        <w:rPr>
          <w:rFonts w:ascii="Tahoma" w:hAnsi="Tahoma" w:cs="Tahoma"/>
          <w:sz w:val="22"/>
          <w:szCs w:val="22"/>
        </w:rPr>
        <w:t xml:space="preserve"> in remote management</w:t>
      </w:r>
    </w:p>
    <w:p w14:paraId="2D96AE83" w14:textId="77777777" w:rsidR="009B6CC5" w:rsidRPr="00AC0D2D" w:rsidRDefault="009B6CC5" w:rsidP="009B6CC5">
      <w:pPr>
        <w:numPr>
          <w:ilvl w:val="0"/>
          <w:numId w:val="16"/>
        </w:numPr>
        <w:spacing w:before="100" w:beforeAutospacing="1" w:after="100" w:afterAutospacing="1"/>
        <w:rPr>
          <w:rFonts w:ascii="Tahoma" w:hAnsi="Tahoma" w:cs="Tahoma"/>
          <w:sz w:val="22"/>
          <w:szCs w:val="22"/>
        </w:rPr>
      </w:pPr>
      <w:r w:rsidRPr="00AC0D2D">
        <w:rPr>
          <w:rFonts w:ascii="Tahoma" w:hAnsi="Tahoma" w:cs="Tahoma"/>
          <w:sz w:val="22"/>
          <w:szCs w:val="22"/>
        </w:rPr>
        <w:lastRenderedPageBreak/>
        <w:t xml:space="preserve">Knowledge of </w:t>
      </w:r>
      <w:proofErr w:type="spellStart"/>
      <w:r w:rsidRPr="00AC0D2D">
        <w:rPr>
          <w:rFonts w:ascii="Tahoma" w:hAnsi="Tahoma" w:cs="Tahoma"/>
          <w:sz w:val="22"/>
          <w:szCs w:val="22"/>
        </w:rPr>
        <w:t>Arabic</w:t>
      </w:r>
      <w:proofErr w:type="spellEnd"/>
    </w:p>
    <w:p w14:paraId="7BCD0840" w14:textId="54747F92" w:rsidR="00027EEA" w:rsidRPr="00AC0D2D" w:rsidRDefault="004B42DA" w:rsidP="004B42DA">
      <w:pPr>
        <w:rPr>
          <w:rFonts w:ascii="Tahoma" w:hAnsi="Tahoma" w:cs="Tahoma"/>
          <w:bCs/>
          <w:sz w:val="22"/>
          <w:szCs w:val="22"/>
          <w:lang w:val="en-GB"/>
        </w:rPr>
      </w:pPr>
      <w:r w:rsidRPr="00AC0D2D">
        <w:rPr>
          <w:rFonts w:ascii="Tahoma" w:hAnsi="Tahoma" w:cs="Tahoma"/>
          <w:sz w:val="22"/>
          <w:szCs w:val="22"/>
          <w:lang w:val="en-US"/>
        </w:rPr>
        <w:t xml:space="preserve">    </w:t>
      </w:r>
      <w:r w:rsidR="00CC4FF1" w:rsidRPr="00AC0D2D">
        <w:rPr>
          <w:rFonts w:ascii="Tahoma" w:hAnsi="Tahoma" w:cs="Tahoma"/>
          <w:sz w:val="22"/>
          <w:szCs w:val="22"/>
          <w:lang w:val="en-US"/>
        </w:rPr>
        <w:t> </w:t>
      </w:r>
    </w:p>
    <w:p w14:paraId="1A2C538B" w14:textId="77777777" w:rsidR="00027EEA" w:rsidRPr="00AC0D2D" w:rsidRDefault="00027EEA" w:rsidP="00027EEA">
      <w:pPr>
        <w:pStyle w:val="Default"/>
        <w:spacing w:after="51"/>
        <w:rPr>
          <w:rFonts w:ascii="Tahoma" w:hAnsi="Tahoma" w:cs="Tahoma"/>
          <w:b/>
          <w:bCs/>
          <w:color w:val="FF861D"/>
          <w:sz w:val="22"/>
          <w:szCs w:val="22"/>
          <w:lang w:val="en-US"/>
        </w:rPr>
      </w:pPr>
      <w:r w:rsidRPr="00AC0D2D">
        <w:rPr>
          <w:rFonts w:ascii="Tahoma" w:hAnsi="Tahoma" w:cs="Tahoma"/>
          <w:b/>
          <w:bCs/>
          <w:color w:val="FF861D"/>
          <w:sz w:val="22"/>
          <w:szCs w:val="22"/>
          <w:lang w:val="en-US"/>
        </w:rPr>
        <w:t>SAFEGUARDING</w:t>
      </w:r>
    </w:p>
    <w:p w14:paraId="6EA6C51B" w14:textId="77777777" w:rsidR="000E1338" w:rsidRPr="00AC0D2D" w:rsidRDefault="000E1338" w:rsidP="000E1338">
      <w:pPr>
        <w:spacing w:before="100" w:beforeAutospacing="1" w:after="100" w:afterAutospacing="1"/>
        <w:rPr>
          <w:rFonts w:ascii="Tahoma" w:hAnsi="Tahoma" w:cs="Tahoma"/>
          <w:sz w:val="22"/>
          <w:szCs w:val="22"/>
          <w:lang w:val="en-US"/>
        </w:rPr>
      </w:pPr>
      <w:r w:rsidRPr="00AC0D2D">
        <w:rPr>
          <w:rFonts w:ascii="Tahoma" w:hAnsi="Tahoma" w:cs="Tahoma"/>
          <w:sz w:val="22"/>
          <w:szCs w:val="22"/>
          <w:lang w:val="en-US"/>
        </w:rPr>
        <w:t>Cesvi has a zero-tolerance approach to any harm to, or exploitation of, a child or a vulnerable adult by any of our staff, related persons or partners.</w:t>
      </w:r>
      <w:r w:rsidRPr="00AC0D2D">
        <w:rPr>
          <w:rFonts w:ascii="Tahoma" w:hAnsi="Tahoma" w:cs="Tahoma"/>
          <w:sz w:val="22"/>
          <w:szCs w:val="22"/>
          <w:lang w:val="en-US"/>
        </w:rPr>
        <w:br/>
        <w:t xml:space="preserve">Cesvi commitment to being a safe organization begins with the staff recruitment </w:t>
      </w:r>
      <w:proofErr w:type="gramStart"/>
      <w:r w:rsidRPr="00AC0D2D">
        <w:rPr>
          <w:rFonts w:ascii="Tahoma" w:hAnsi="Tahoma" w:cs="Tahoma"/>
          <w:sz w:val="22"/>
          <w:szCs w:val="22"/>
          <w:lang w:val="en-US"/>
        </w:rPr>
        <w:t>process which</w:t>
      </w:r>
      <w:proofErr w:type="gramEnd"/>
      <w:r w:rsidRPr="00AC0D2D">
        <w:rPr>
          <w:rFonts w:ascii="Tahoma" w:hAnsi="Tahoma" w:cs="Tahoma"/>
          <w:sz w:val="22"/>
          <w:szCs w:val="22"/>
          <w:lang w:val="en-US"/>
        </w:rPr>
        <w:t xml:space="preserve"> includes meticulous checks, such as criminal records checks or check disclosure of previous convictions, to ensure children and vulnerable people are safeguarded and abuse is prevented. Safeguarding checks are part of the selection process performance.</w:t>
      </w:r>
    </w:p>
    <w:p w14:paraId="0EE4802B" w14:textId="77777777" w:rsidR="000E1338" w:rsidRPr="00AC0D2D" w:rsidRDefault="000E1338" w:rsidP="000E1338">
      <w:pPr>
        <w:spacing w:before="100" w:beforeAutospacing="1" w:after="100" w:afterAutospacing="1"/>
        <w:rPr>
          <w:rFonts w:ascii="Tahoma" w:hAnsi="Tahoma" w:cs="Tahoma"/>
          <w:sz w:val="22"/>
          <w:szCs w:val="22"/>
          <w:lang w:val="en-US"/>
        </w:rPr>
      </w:pPr>
      <w:r w:rsidRPr="00AC0D2D">
        <w:rPr>
          <w:rFonts w:ascii="Tahoma" w:hAnsi="Tahoma" w:cs="Tahoma"/>
          <w:b/>
          <w:bCs/>
          <w:i/>
          <w:iCs/>
          <w:sz w:val="22"/>
          <w:szCs w:val="22"/>
          <w:lang w:val="en-US"/>
        </w:rPr>
        <w:t>Please note:</w:t>
      </w:r>
      <w:r w:rsidRPr="00AC0D2D">
        <w:rPr>
          <w:rFonts w:ascii="Tahoma" w:hAnsi="Tahoma" w:cs="Tahoma"/>
          <w:i/>
          <w:iCs/>
          <w:sz w:val="22"/>
          <w:szCs w:val="22"/>
          <w:lang w:val="en-US"/>
        </w:rPr>
        <w:t xml:space="preserve"> due to the high number of applications we </w:t>
      </w:r>
      <w:proofErr w:type="gramStart"/>
      <w:r w:rsidRPr="00AC0D2D">
        <w:rPr>
          <w:rFonts w:ascii="Tahoma" w:hAnsi="Tahoma" w:cs="Tahoma"/>
          <w:i/>
          <w:iCs/>
          <w:sz w:val="22"/>
          <w:szCs w:val="22"/>
          <w:lang w:val="en-US"/>
        </w:rPr>
        <w:t>receive</w:t>
      </w:r>
      <w:proofErr w:type="gramEnd"/>
      <w:r w:rsidRPr="00AC0D2D">
        <w:rPr>
          <w:rFonts w:ascii="Tahoma" w:hAnsi="Tahoma" w:cs="Tahoma"/>
          <w:i/>
          <w:iCs/>
          <w:sz w:val="22"/>
          <w:szCs w:val="22"/>
          <w:lang w:val="en-US"/>
        </w:rPr>
        <w:t xml:space="preserve"> we are unable to provide feedback if unsuccessful at applicant stage. Only short-listed candidates </w:t>
      </w:r>
      <w:proofErr w:type="gramStart"/>
      <w:r w:rsidRPr="00AC0D2D">
        <w:rPr>
          <w:rFonts w:ascii="Tahoma" w:hAnsi="Tahoma" w:cs="Tahoma"/>
          <w:i/>
          <w:iCs/>
          <w:sz w:val="22"/>
          <w:szCs w:val="22"/>
          <w:lang w:val="en-US"/>
        </w:rPr>
        <w:t>will be updated</w:t>
      </w:r>
      <w:proofErr w:type="gramEnd"/>
      <w:r w:rsidRPr="00AC0D2D">
        <w:rPr>
          <w:rFonts w:ascii="Tahoma" w:hAnsi="Tahoma" w:cs="Tahoma"/>
          <w:i/>
          <w:iCs/>
          <w:sz w:val="22"/>
          <w:szCs w:val="22"/>
          <w:lang w:val="en-US"/>
        </w:rPr>
        <w:t xml:space="preserve"> on the status of their application.</w:t>
      </w:r>
    </w:p>
    <w:p w14:paraId="7C7363AC" w14:textId="77777777" w:rsidR="004011DF" w:rsidRPr="00AC0D2D" w:rsidRDefault="004011DF" w:rsidP="004011DF">
      <w:pPr>
        <w:shd w:val="clear" w:color="auto" w:fill="FFFFFF"/>
        <w:rPr>
          <w:rFonts w:ascii="Tahoma" w:hAnsi="Tahoma" w:cs="Tahoma"/>
          <w:color w:val="2E2E2E"/>
          <w:sz w:val="22"/>
          <w:szCs w:val="22"/>
          <w:lang w:val="en-US"/>
        </w:rPr>
      </w:pPr>
    </w:p>
    <w:p w14:paraId="71C3B0DF" w14:textId="77777777" w:rsidR="004011DF" w:rsidRPr="00AC0D2D" w:rsidRDefault="004011DF" w:rsidP="004011DF">
      <w:pPr>
        <w:shd w:val="clear" w:color="auto" w:fill="FFFFFF"/>
        <w:rPr>
          <w:rFonts w:ascii="Tahoma" w:hAnsi="Tahoma" w:cs="Tahoma"/>
          <w:color w:val="2E2E2E"/>
          <w:sz w:val="22"/>
          <w:szCs w:val="22"/>
          <w:lang w:val="en-US"/>
        </w:rPr>
      </w:pPr>
    </w:p>
    <w:p w14:paraId="440D4F21" w14:textId="5B13FD70" w:rsidR="000E1338" w:rsidRPr="00AC0D2D" w:rsidRDefault="000E1338" w:rsidP="000E1338">
      <w:pPr>
        <w:rPr>
          <w:rFonts w:ascii="Tahoma" w:hAnsi="Tahoma" w:cs="Tahoma"/>
          <w:b/>
          <w:sz w:val="22"/>
          <w:szCs w:val="22"/>
          <w:lang w:val="en-US"/>
        </w:rPr>
      </w:pPr>
      <w:r w:rsidRPr="00AC0D2D">
        <w:rPr>
          <w:rFonts w:ascii="Tahoma" w:hAnsi="Tahoma" w:cs="Tahoma"/>
          <w:b/>
          <w:bCs/>
          <w:caps/>
          <w:color w:val="FF861D"/>
          <w:sz w:val="22"/>
          <w:szCs w:val="22"/>
          <w:lang w:val="en-US"/>
        </w:rPr>
        <w:t>to apply</w:t>
      </w:r>
      <w:r w:rsidR="004011DF" w:rsidRPr="00AC0D2D">
        <w:rPr>
          <w:rFonts w:ascii="Tahoma" w:hAnsi="Tahoma" w:cs="Tahoma"/>
          <w:b/>
          <w:bCs/>
          <w:caps/>
          <w:color w:val="FF861D"/>
          <w:sz w:val="22"/>
          <w:szCs w:val="22"/>
          <w:lang w:val="en-US"/>
        </w:rPr>
        <w:t>:</w:t>
      </w:r>
      <w:r w:rsidR="00A51F28" w:rsidRPr="00AC0D2D">
        <w:rPr>
          <w:rFonts w:ascii="Tahoma" w:hAnsi="Tahoma" w:cs="Tahoma"/>
          <w:b/>
          <w:sz w:val="22"/>
          <w:szCs w:val="22"/>
          <w:lang w:val="en-US"/>
        </w:rPr>
        <w:t xml:space="preserve">  </w:t>
      </w:r>
      <w:r w:rsidR="009B6CC5" w:rsidRPr="00AC0D2D">
        <w:rPr>
          <w:rFonts w:ascii="Tahoma" w:hAnsi="Tahoma" w:cs="Tahoma"/>
          <w:b/>
          <w:sz w:val="22"/>
          <w:szCs w:val="22"/>
          <w:lang w:val="en-US"/>
        </w:rPr>
        <w:t>https://www.cesvi.org/jobs/country-administrator-palestine/</w:t>
      </w:r>
    </w:p>
    <w:p w14:paraId="0FD52FF9" w14:textId="4DA18558" w:rsidR="00A51F28" w:rsidRPr="00AC0D2D" w:rsidRDefault="00A51F28" w:rsidP="00A51F28">
      <w:pPr>
        <w:rPr>
          <w:rFonts w:ascii="Tahoma" w:hAnsi="Tahoma" w:cs="Tahoma"/>
          <w:sz w:val="22"/>
          <w:szCs w:val="22"/>
          <w:lang w:val="en-US"/>
        </w:rPr>
      </w:pPr>
    </w:p>
    <w:p w14:paraId="7B6550B9" w14:textId="6FA715B2" w:rsidR="00D175C2" w:rsidRPr="00AC0D2D" w:rsidRDefault="00D175C2" w:rsidP="00A51F28">
      <w:pPr>
        <w:shd w:val="clear" w:color="auto" w:fill="FFFFFF"/>
        <w:tabs>
          <w:tab w:val="left" w:pos="1565"/>
        </w:tabs>
        <w:rPr>
          <w:rFonts w:ascii="Tahoma" w:hAnsi="Tahoma" w:cs="Tahoma"/>
          <w:sz w:val="22"/>
          <w:szCs w:val="22"/>
          <w:lang w:val="en-US"/>
        </w:rPr>
      </w:pPr>
    </w:p>
    <w:sectPr w:rsidR="00D175C2" w:rsidRPr="00AC0D2D" w:rsidSect="00AC0D2D">
      <w:headerReference w:type="default" r:id="rId7"/>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4D7DA" w14:textId="77777777" w:rsidR="00F85879" w:rsidRDefault="00F85879" w:rsidP="00EA2C69">
      <w:r>
        <w:separator/>
      </w:r>
    </w:p>
  </w:endnote>
  <w:endnote w:type="continuationSeparator" w:id="0">
    <w:p w14:paraId="612708AB" w14:textId="77777777" w:rsidR="00F85879" w:rsidRDefault="00F85879" w:rsidP="00EA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881D2" w14:textId="77777777" w:rsidR="00F85879" w:rsidRDefault="00F85879" w:rsidP="00EA2C69">
      <w:r>
        <w:separator/>
      </w:r>
    </w:p>
  </w:footnote>
  <w:footnote w:type="continuationSeparator" w:id="0">
    <w:p w14:paraId="4DF9FE25" w14:textId="77777777" w:rsidR="00F85879" w:rsidRDefault="00F85879" w:rsidP="00EA2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3FB1" w14:textId="2543044A" w:rsidR="00AC0D2D" w:rsidRDefault="00AC0D2D">
    <w:pPr>
      <w:pStyle w:val="Intestazione"/>
    </w:pPr>
    <w:r>
      <w:rPr>
        <w:noProof/>
        <w:lang w:eastAsia="it-IT"/>
      </w:rPr>
      <w:drawing>
        <wp:anchor distT="0" distB="0" distL="114300" distR="114300" simplePos="0" relativeHeight="251659264" behindDoc="0" locked="0" layoutInCell="1" allowOverlap="1" wp14:anchorId="17085511" wp14:editId="5824A87D">
          <wp:simplePos x="0" y="0"/>
          <wp:positionH relativeFrom="column">
            <wp:posOffset>2849880</wp:posOffset>
          </wp:positionH>
          <wp:positionV relativeFrom="paragraph">
            <wp:posOffset>-198755</wp:posOffset>
          </wp:positionV>
          <wp:extent cx="443230" cy="666750"/>
          <wp:effectExtent l="0" t="0" r="0" b="0"/>
          <wp:wrapTight wrapText="bothSides">
            <wp:wrapPolygon edited="0">
              <wp:start x="0" y="0"/>
              <wp:lineTo x="0" y="20983"/>
              <wp:lineTo x="20424" y="20983"/>
              <wp:lineTo x="20424" y="0"/>
              <wp:lineTo x="0" y="0"/>
            </wp:wrapPolygon>
          </wp:wrapTight>
          <wp:docPr id="4" name="Immagine 6" descr="marchio semplice istitu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marchio semplice istituziona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3230"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351"/>
    <w:multiLevelType w:val="multilevel"/>
    <w:tmpl w:val="9472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D36C5"/>
    <w:multiLevelType w:val="hybridMultilevel"/>
    <w:tmpl w:val="BB0423D6"/>
    <w:lvl w:ilvl="0" w:tplc="78805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010EB"/>
    <w:multiLevelType w:val="hybridMultilevel"/>
    <w:tmpl w:val="6B48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64EE"/>
    <w:multiLevelType w:val="multilevel"/>
    <w:tmpl w:val="80AE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47B32"/>
    <w:multiLevelType w:val="multilevel"/>
    <w:tmpl w:val="E8AE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91282"/>
    <w:multiLevelType w:val="multilevel"/>
    <w:tmpl w:val="5102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A2D9B"/>
    <w:multiLevelType w:val="hybridMultilevel"/>
    <w:tmpl w:val="9328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847BF"/>
    <w:multiLevelType w:val="multilevel"/>
    <w:tmpl w:val="741C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413E2"/>
    <w:multiLevelType w:val="hybridMultilevel"/>
    <w:tmpl w:val="0B1EB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D63C67"/>
    <w:multiLevelType w:val="multilevel"/>
    <w:tmpl w:val="1CAC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48316D"/>
    <w:multiLevelType w:val="multilevel"/>
    <w:tmpl w:val="B618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6E08FE"/>
    <w:multiLevelType w:val="hybridMultilevel"/>
    <w:tmpl w:val="3070A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163FCA"/>
    <w:multiLevelType w:val="multilevel"/>
    <w:tmpl w:val="DEBE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02F2A"/>
    <w:multiLevelType w:val="multilevel"/>
    <w:tmpl w:val="496A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F65910"/>
    <w:multiLevelType w:val="multilevel"/>
    <w:tmpl w:val="FF36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EB0CE2"/>
    <w:multiLevelType w:val="multilevel"/>
    <w:tmpl w:val="F6D6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
  </w:num>
  <w:num w:numId="4">
    <w:abstractNumId w:val="2"/>
  </w:num>
  <w:num w:numId="5">
    <w:abstractNumId w:val="6"/>
  </w:num>
  <w:num w:numId="6">
    <w:abstractNumId w:val="12"/>
  </w:num>
  <w:num w:numId="7">
    <w:abstractNumId w:val="4"/>
  </w:num>
  <w:num w:numId="8">
    <w:abstractNumId w:val="15"/>
  </w:num>
  <w:num w:numId="9">
    <w:abstractNumId w:val="13"/>
  </w:num>
  <w:num w:numId="10">
    <w:abstractNumId w:val="7"/>
  </w:num>
  <w:num w:numId="11">
    <w:abstractNumId w:val="0"/>
  </w:num>
  <w:num w:numId="12">
    <w:abstractNumId w:val="3"/>
  </w:num>
  <w:num w:numId="13">
    <w:abstractNumId w:val="14"/>
  </w:num>
  <w:num w:numId="14">
    <w:abstractNumId w:val="9"/>
  </w:num>
  <w:num w:numId="15">
    <w:abstractNumId w:val="5"/>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MDI2NzAxMzYxNTJU0lEKTi0uzszPAykwrgUAxEkNuSwAAAA="/>
  </w:docVars>
  <w:rsids>
    <w:rsidRoot w:val="002A2834"/>
    <w:rsid w:val="000049A1"/>
    <w:rsid w:val="00015C69"/>
    <w:rsid w:val="00027EEA"/>
    <w:rsid w:val="00055483"/>
    <w:rsid w:val="000645B1"/>
    <w:rsid w:val="000A2C48"/>
    <w:rsid w:val="000E1338"/>
    <w:rsid w:val="00104EBE"/>
    <w:rsid w:val="0013771F"/>
    <w:rsid w:val="001629DE"/>
    <w:rsid w:val="00182795"/>
    <w:rsid w:val="00196BCE"/>
    <w:rsid w:val="001F54AE"/>
    <w:rsid w:val="00246D82"/>
    <w:rsid w:val="00264217"/>
    <w:rsid w:val="002A2834"/>
    <w:rsid w:val="002C3139"/>
    <w:rsid w:val="00355D49"/>
    <w:rsid w:val="003C5A0A"/>
    <w:rsid w:val="004011DF"/>
    <w:rsid w:val="004427F2"/>
    <w:rsid w:val="00442F55"/>
    <w:rsid w:val="0044464A"/>
    <w:rsid w:val="004511B6"/>
    <w:rsid w:val="004664F4"/>
    <w:rsid w:val="004931CB"/>
    <w:rsid w:val="004B42DA"/>
    <w:rsid w:val="004F51D1"/>
    <w:rsid w:val="00500A18"/>
    <w:rsid w:val="00550F63"/>
    <w:rsid w:val="005C4213"/>
    <w:rsid w:val="005C6ABF"/>
    <w:rsid w:val="006079AA"/>
    <w:rsid w:val="0067778E"/>
    <w:rsid w:val="006D4819"/>
    <w:rsid w:val="00717F22"/>
    <w:rsid w:val="00725163"/>
    <w:rsid w:val="00733839"/>
    <w:rsid w:val="007C1E20"/>
    <w:rsid w:val="00804CC4"/>
    <w:rsid w:val="00816917"/>
    <w:rsid w:val="0084033E"/>
    <w:rsid w:val="008D5A8C"/>
    <w:rsid w:val="00925B61"/>
    <w:rsid w:val="00956874"/>
    <w:rsid w:val="00993085"/>
    <w:rsid w:val="009B6CC5"/>
    <w:rsid w:val="009E79A0"/>
    <w:rsid w:val="00A51F28"/>
    <w:rsid w:val="00AB1020"/>
    <w:rsid w:val="00AC0D2D"/>
    <w:rsid w:val="00B400A2"/>
    <w:rsid w:val="00B5475E"/>
    <w:rsid w:val="00C12D73"/>
    <w:rsid w:val="00C27DDD"/>
    <w:rsid w:val="00C71843"/>
    <w:rsid w:val="00CC4FF1"/>
    <w:rsid w:val="00CF53A9"/>
    <w:rsid w:val="00D175C2"/>
    <w:rsid w:val="00D7430B"/>
    <w:rsid w:val="00D77CCB"/>
    <w:rsid w:val="00DA26D9"/>
    <w:rsid w:val="00E15A0F"/>
    <w:rsid w:val="00E4012F"/>
    <w:rsid w:val="00E71C11"/>
    <w:rsid w:val="00EA2C69"/>
    <w:rsid w:val="00EC741A"/>
    <w:rsid w:val="00EE030A"/>
    <w:rsid w:val="00EF2AB1"/>
    <w:rsid w:val="00EF6471"/>
    <w:rsid w:val="00F339C0"/>
    <w:rsid w:val="00F66D9C"/>
    <w:rsid w:val="00F85879"/>
    <w:rsid w:val="00F941C9"/>
    <w:rsid w:val="00F94841"/>
    <w:rsid w:val="00FB3376"/>
    <w:rsid w:val="00FC6B2C"/>
    <w:rsid w:val="00FD1A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353DD"/>
  <w15:docId w15:val="{B990619B-95C7-42A4-985D-1822BC66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1338"/>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2A2834"/>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unhideWhenUsed/>
    <w:qFormat/>
    <w:rsid w:val="002C313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itolo4">
    <w:name w:val="heading 4"/>
    <w:basedOn w:val="Normale"/>
    <w:next w:val="Normale"/>
    <w:link w:val="Titolo4Carattere"/>
    <w:uiPriority w:val="9"/>
    <w:semiHidden/>
    <w:unhideWhenUsed/>
    <w:qFormat/>
    <w:rsid w:val="002C313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A2834"/>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2A2834"/>
    <w:rPr>
      <w:b/>
      <w:bCs/>
    </w:rPr>
  </w:style>
  <w:style w:type="character" w:styleId="Collegamentoipertestuale">
    <w:name w:val="Hyperlink"/>
    <w:basedOn w:val="Carpredefinitoparagrafo"/>
    <w:uiPriority w:val="99"/>
    <w:unhideWhenUsed/>
    <w:rsid w:val="002A2834"/>
    <w:rPr>
      <w:color w:val="0000FF"/>
      <w:u w:val="single"/>
    </w:rPr>
  </w:style>
  <w:style w:type="character" w:customStyle="1" w:styleId="Titolo3Carattere">
    <w:name w:val="Titolo 3 Carattere"/>
    <w:basedOn w:val="Carpredefinitoparagrafo"/>
    <w:link w:val="Titolo3"/>
    <w:uiPriority w:val="9"/>
    <w:rsid w:val="002C3139"/>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2C3139"/>
    <w:rPr>
      <w:rFonts w:asciiTheme="majorHAnsi" w:eastAsiaTheme="majorEastAsia" w:hAnsiTheme="majorHAnsi" w:cstheme="majorBidi"/>
      <w:b/>
      <w:bCs/>
      <w:i/>
      <w:iCs/>
      <w:color w:val="4F81BD" w:themeColor="accent1"/>
    </w:rPr>
  </w:style>
  <w:style w:type="paragraph" w:styleId="NormaleWeb">
    <w:name w:val="Normal (Web)"/>
    <w:basedOn w:val="Normale"/>
    <w:uiPriority w:val="99"/>
    <w:unhideWhenUsed/>
    <w:rsid w:val="002C3139"/>
    <w:pPr>
      <w:spacing w:before="100" w:beforeAutospacing="1" w:after="100" w:afterAutospacing="1"/>
    </w:pPr>
  </w:style>
  <w:style w:type="character" w:styleId="Enfasicorsivo">
    <w:name w:val="Emphasis"/>
    <w:basedOn w:val="Carpredefinitoparagrafo"/>
    <w:uiPriority w:val="20"/>
    <w:qFormat/>
    <w:rsid w:val="002C3139"/>
    <w:rPr>
      <w:i/>
      <w:iCs/>
    </w:rPr>
  </w:style>
  <w:style w:type="paragraph" w:customStyle="1" w:styleId="Default">
    <w:name w:val="Default"/>
    <w:rsid w:val="00B5475E"/>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Paragrafoelenco">
    <w:name w:val="List Paragraph"/>
    <w:basedOn w:val="Normale"/>
    <w:uiPriority w:val="34"/>
    <w:qFormat/>
    <w:rsid w:val="00B5475E"/>
    <w:pPr>
      <w:spacing w:after="200" w:line="276" w:lineRule="auto"/>
      <w:ind w:left="720"/>
      <w:contextualSpacing/>
    </w:pPr>
    <w:rPr>
      <w:rFonts w:asciiTheme="minorHAnsi" w:eastAsiaTheme="minorHAnsi" w:hAnsiTheme="minorHAnsi" w:cstheme="minorBidi"/>
      <w:sz w:val="22"/>
      <w:szCs w:val="22"/>
      <w:lang w:eastAsia="en-US"/>
    </w:rPr>
  </w:style>
  <w:style w:type="paragraph" w:styleId="Sommario6">
    <w:name w:val="toc 6"/>
    <w:basedOn w:val="Normale"/>
    <w:next w:val="Normale"/>
    <w:autoRedefine/>
    <w:semiHidden/>
    <w:rsid w:val="00E15A0F"/>
    <w:pPr>
      <w:ind w:left="1200"/>
    </w:pPr>
  </w:style>
  <w:style w:type="character" w:styleId="Collegamentovisitato">
    <w:name w:val="FollowedHyperlink"/>
    <w:basedOn w:val="Carpredefinitoparagrafo"/>
    <w:uiPriority w:val="99"/>
    <w:semiHidden/>
    <w:unhideWhenUsed/>
    <w:rsid w:val="00FB3376"/>
    <w:rPr>
      <w:color w:val="800080" w:themeColor="followedHyperlink"/>
      <w:u w:val="single"/>
    </w:rPr>
  </w:style>
  <w:style w:type="paragraph" w:styleId="Intestazione">
    <w:name w:val="header"/>
    <w:basedOn w:val="Normale"/>
    <w:link w:val="IntestazioneCarattere"/>
    <w:uiPriority w:val="99"/>
    <w:unhideWhenUsed/>
    <w:rsid w:val="00EA2C6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A2C69"/>
  </w:style>
  <w:style w:type="paragraph" w:styleId="Pidipagina">
    <w:name w:val="footer"/>
    <w:basedOn w:val="Normale"/>
    <w:link w:val="PidipaginaCarattere"/>
    <w:uiPriority w:val="99"/>
    <w:unhideWhenUsed/>
    <w:rsid w:val="00EA2C69"/>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EA2C69"/>
  </w:style>
  <w:style w:type="character" w:styleId="Rimandocommento">
    <w:name w:val="annotation reference"/>
    <w:uiPriority w:val="99"/>
    <w:semiHidden/>
    <w:unhideWhenUsed/>
    <w:rsid w:val="007C1E20"/>
    <w:rPr>
      <w:sz w:val="16"/>
      <w:szCs w:val="16"/>
    </w:rPr>
  </w:style>
  <w:style w:type="paragraph" w:styleId="Testocommento">
    <w:name w:val="annotation text"/>
    <w:basedOn w:val="Normale"/>
    <w:link w:val="TestocommentoCarattere"/>
    <w:uiPriority w:val="99"/>
    <w:semiHidden/>
    <w:unhideWhenUsed/>
    <w:rsid w:val="007C1E20"/>
    <w:rPr>
      <w:sz w:val="20"/>
      <w:szCs w:val="20"/>
    </w:rPr>
  </w:style>
  <w:style w:type="character" w:customStyle="1" w:styleId="TestocommentoCarattere">
    <w:name w:val="Testo commento Carattere"/>
    <w:basedOn w:val="Carpredefinitoparagrafo"/>
    <w:link w:val="Testocommento"/>
    <w:uiPriority w:val="99"/>
    <w:semiHidden/>
    <w:rsid w:val="007C1E20"/>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C1E20"/>
    <w:rPr>
      <w:rFonts w:eastAsiaTheme="minorHAnsi"/>
      <w:sz w:val="18"/>
      <w:szCs w:val="18"/>
      <w:lang w:eastAsia="en-US"/>
    </w:rPr>
  </w:style>
  <w:style w:type="character" w:customStyle="1" w:styleId="TestofumettoCarattere">
    <w:name w:val="Testo fumetto Carattere"/>
    <w:basedOn w:val="Carpredefinitoparagrafo"/>
    <w:link w:val="Testofumetto"/>
    <w:uiPriority w:val="99"/>
    <w:semiHidden/>
    <w:rsid w:val="007C1E20"/>
    <w:rPr>
      <w:rFonts w:ascii="Times New Roman" w:hAnsi="Times New Roman" w:cs="Times New Roman"/>
      <w:sz w:val="18"/>
      <w:szCs w:val="18"/>
    </w:rPr>
  </w:style>
  <w:style w:type="character" w:customStyle="1" w:styleId="apple-converted-space">
    <w:name w:val="apple-converted-space"/>
    <w:basedOn w:val="Carpredefinitoparagrafo"/>
    <w:rsid w:val="007C1E20"/>
  </w:style>
  <w:style w:type="paragraph" w:styleId="Sommario8">
    <w:name w:val="toc 8"/>
    <w:basedOn w:val="Normale"/>
    <w:next w:val="Normale"/>
    <w:autoRedefine/>
    <w:semiHidden/>
    <w:rsid w:val="004B42DA"/>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6085">
      <w:bodyDiv w:val="1"/>
      <w:marLeft w:val="0"/>
      <w:marRight w:val="0"/>
      <w:marTop w:val="0"/>
      <w:marBottom w:val="0"/>
      <w:divBdr>
        <w:top w:val="none" w:sz="0" w:space="0" w:color="auto"/>
        <w:left w:val="none" w:sz="0" w:space="0" w:color="auto"/>
        <w:bottom w:val="none" w:sz="0" w:space="0" w:color="auto"/>
        <w:right w:val="none" w:sz="0" w:space="0" w:color="auto"/>
      </w:divBdr>
    </w:div>
    <w:div w:id="237910338">
      <w:bodyDiv w:val="1"/>
      <w:marLeft w:val="0"/>
      <w:marRight w:val="0"/>
      <w:marTop w:val="0"/>
      <w:marBottom w:val="0"/>
      <w:divBdr>
        <w:top w:val="none" w:sz="0" w:space="0" w:color="auto"/>
        <w:left w:val="none" w:sz="0" w:space="0" w:color="auto"/>
        <w:bottom w:val="none" w:sz="0" w:space="0" w:color="auto"/>
        <w:right w:val="none" w:sz="0" w:space="0" w:color="auto"/>
      </w:divBdr>
    </w:div>
    <w:div w:id="247425251">
      <w:bodyDiv w:val="1"/>
      <w:marLeft w:val="0"/>
      <w:marRight w:val="0"/>
      <w:marTop w:val="0"/>
      <w:marBottom w:val="0"/>
      <w:divBdr>
        <w:top w:val="none" w:sz="0" w:space="0" w:color="auto"/>
        <w:left w:val="none" w:sz="0" w:space="0" w:color="auto"/>
        <w:bottom w:val="none" w:sz="0" w:space="0" w:color="auto"/>
        <w:right w:val="none" w:sz="0" w:space="0" w:color="auto"/>
      </w:divBdr>
    </w:div>
    <w:div w:id="431096574">
      <w:bodyDiv w:val="1"/>
      <w:marLeft w:val="0"/>
      <w:marRight w:val="0"/>
      <w:marTop w:val="0"/>
      <w:marBottom w:val="0"/>
      <w:divBdr>
        <w:top w:val="none" w:sz="0" w:space="0" w:color="auto"/>
        <w:left w:val="none" w:sz="0" w:space="0" w:color="auto"/>
        <w:bottom w:val="none" w:sz="0" w:space="0" w:color="auto"/>
        <w:right w:val="none" w:sz="0" w:space="0" w:color="auto"/>
      </w:divBdr>
    </w:div>
    <w:div w:id="487940189">
      <w:bodyDiv w:val="1"/>
      <w:marLeft w:val="0"/>
      <w:marRight w:val="0"/>
      <w:marTop w:val="0"/>
      <w:marBottom w:val="0"/>
      <w:divBdr>
        <w:top w:val="none" w:sz="0" w:space="0" w:color="auto"/>
        <w:left w:val="none" w:sz="0" w:space="0" w:color="auto"/>
        <w:bottom w:val="none" w:sz="0" w:space="0" w:color="auto"/>
        <w:right w:val="none" w:sz="0" w:space="0" w:color="auto"/>
      </w:divBdr>
    </w:div>
    <w:div w:id="490146824">
      <w:bodyDiv w:val="1"/>
      <w:marLeft w:val="0"/>
      <w:marRight w:val="0"/>
      <w:marTop w:val="0"/>
      <w:marBottom w:val="0"/>
      <w:divBdr>
        <w:top w:val="none" w:sz="0" w:space="0" w:color="auto"/>
        <w:left w:val="none" w:sz="0" w:space="0" w:color="auto"/>
        <w:bottom w:val="none" w:sz="0" w:space="0" w:color="auto"/>
        <w:right w:val="none" w:sz="0" w:space="0" w:color="auto"/>
      </w:divBdr>
    </w:div>
    <w:div w:id="526337168">
      <w:bodyDiv w:val="1"/>
      <w:marLeft w:val="0"/>
      <w:marRight w:val="0"/>
      <w:marTop w:val="0"/>
      <w:marBottom w:val="0"/>
      <w:divBdr>
        <w:top w:val="none" w:sz="0" w:space="0" w:color="auto"/>
        <w:left w:val="none" w:sz="0" w:space="0" w:color="auto"/>
        <w:bottom w:val="none" w:sz="0" w:space="0" w:color="auto"/>
        <w:right w:val="none" w:sz="0" w:space="0" w:color="auto"/>
      </w:divBdr>
    </w:div>
    <w:div w:id="532113716">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7906623">
      <w:bodyDiv w:val="1"/>
      <w:marLeft w:val="0"/>
      <w:marRight w:val="0"/>
      <w:marTop w:val="0"/>
      <w:marBottom w:val="0"/>
      <w:divBdr>
        <w:top w:val="none" w:sz="0" w:space="0" w:color="auto"/>
        <w:left w:val="none" w:sz="0" w:space="0" w:color="auto"/>
        <w:bottom w:val="none" w:sz="0" w:space="0" w:color="auto"/>
        <w:right w:val="none" w:sz="0" w:space="0" w:color="auto"/>
      </w:divBdr>
    </w:div>
    <w:div w:id="655064580">
      <w:bodyDiv w:val="1"/>
      <w:marLeft w:val="0"/>
      <w:marRight w:val="0"/>
      <w:marTop w:val="0"/>
      <w:marBottom w:val="0"/>
      <w:divBdr>
        <w:top w:val="none" w:sz="0" w:space="0" w:color="auto"/>
        <w:left w:val="none" w:sz="0" w:space="0" w:color="auto"/>
        <w:bottom w:val="none" w:sz="0" w:space="0" w:color="auto"/>
        <w:right w:val="none" w:sz="0" w:space="0" w:color="auto"/>
      </w:divBdr>
    </w:div>
    <w:div w:id="692610657">
      <w:bodyDiv w:val="1"/>
      <w:marLeft w:val="0"/>
      <w:marRight w:val="0"/>
      <w:marTop w:val="0"/>
      <w:marBottom w:val="0"/>
      <w:divBdr>
        <w:top w:val="none" w:sz="0" w:space="0" w:color="auto"/>
        <w:left w:val="none" w:sz="0" w:space="0" w:color="auto"/>
        <w:bottom w:val="none" w:sz="0" w:space="0" w:color="auto"/>
        <w:right w:val="none" w:sz="0" w:space="0" w:color="auto"/>
      </w:divBdr>
    </w:div>
    <w:div w:id="915281587">
      <w:bodyDiv w:val="1"/>
      <w:marLeft w:val="0"/>
      <w:marRight w:val="0"/>
      <w:marTop w:val="0"/>
      <w:marBottom w:val="0"/>
      <w:divBdr>
        <w:top w:val="none" w:sz="0" w:space="0" w:color="auto"/>
        <w:left w:val="none" w:sz="0" w:space="0" w:color="auto"/>
        <w:bottom w:val="none" w:sz="0" w:space="0" w:color="auto"/>
        <w:right w:val="none" w:sz="0" w:space="0" w:color="auto"/>
      </w:divBdr>
    </w:div>
    <w:div w:id="937833950">
      <w:bodyDiv w:val="1"/>
      <w:marLeft w:val="0"/>
      <w:marRight w:val="0"/>
      <w:marTop w:val="0"/>
      <w:marBottom w:val="0"/>
      <w:divBdr>
        <w:top w:val="none" w:sz="0" w:space="0" w:color="auto"/>
        <w:left w:val="none" w:sz="0" w:space="0" w:color="auto"/>
        <w:bottom w:val="none" w:sz="0" w:space="0" w:color="auto"/>
        <w:right w:val="none" w:sz="0" w:space="0" w:color="auto"/>
      </w:divBdr>
    </w:div>
    <w:div w:id="937835968">
      <w:bodyDiv w:val="1"/>
      <w:marLeft w:val="0"/>
      <w:marRight w:val="0"/>
      <w:marTop w:val="0"/>
      <w:marBottom w:val="0"/>
      <w:divBdr>
        <w:top w:val="none" w:sz="0" w:space="0" w:color="auto"/>
        <w:left w:val="none" w:sz="0" w:space="0" w:color="auto"/>
        <w:bottom w:val="none" w:sz="0" w:space="0" w:color="auto"/>
        <w:right w:val="none" w:sz="0" w:space="0" w:color="auto"/>
      </w:divBdr>
    </w:div>
    <w:div w:id="955991518">
      <w:bodyDiv w:val="1"/>
      <w:marLeft w:val="0"/>
      <w:marRight w:val="0"/>
      <w:marTop w:val="0"/>
      <w:marBottom w:val="0"/>
      <w:divBdr>
        <w:top w:val="none" w:sz="0" w:space="0" w:color="auto"/>
        <w:left w:val="none" w:sz="0" w:space="0" w:color="auto"/>
        <w:bottom w:val="none" w:sz="0" w:space="0" w:color="auto"/>
        <w:right w:val="none" w:sz="0" w:space="0" w:color="auto"/>
      </w:divBdr>
    </w:div>
    <w:div w:id="1022317282">
      <w:bodyDiv w:val="1"/>
      <w:marLeft w:val="0"/>
      <w:marRight w:val="0"/>
      <w:marTop w:val="0"/>
      <w:marBottom w:val="0"/>
      <w:divBdr>
        <w:top w:val="none" w:sz="0" w:space="0" w:color="auto"/>
        <w:left w:val="none" w:sz="0" w:space="0" w:color="auto"/>
        <w:bottom w:val="none" w:sz="0" w:space="0" w:color="auto"/>
        <w:right w:val="none" w:sz="0" w:space="0" w:color="auto"/>
      </w:divBdr>
    </w:div>
    <w:div w:id="1032457212">
      <w:bodyDiv w:val="1"/>
      <w:marLeft w:val="0"/>
      <w:marRight w:val="0"/>
      <w:marTop w:val="0"/>
      <w:marBottom w:val="0"/>
      <w:divBdr>
        <w:top w:val="none" w:sz="0" w:space="0" w:color="auto"/>
        <w:left w:val="none" w:sz="0" w:space="0" w:color="auto"/>
        <w:bottom w:val="none" w:sz="0" w:space="0" w:color="auto"/>
        <w:right w:val="none" w:sz="0" w:space="0" w:color="auto"/>
      </w:divBdr>
    </w:div>
    <w:div w:id="1049186045">
      <w:bodyDiv w:val="1"/>
      <w:marLeft w:val="0"/>
      <w:marRight w:val="0"/>
      <w:marTop w:val="0"/>
      <w:marBottom w:val="0"/>
      <w:divBdr>
        <w:top w:val="none" w:sz="0" w:space="0" w:color="auto"/>
        <w:left w:val="none" w:sz="0" w:space="0" w:color="auto"/>
        <w:bottom w:val="none" w:sz="0" w:space="0" w:color="auto"/>
        <w:right w:val="none" w:sz="0" w:space="0" w:color="auto"/>
      </w:divBdr>
    </w:div>
    <w:div w:id="1061513600">
      <w:bodyDiv w:val="1"/>
      <w:marLeft w:val="0"/>
      <w:marRight w:val="0"/>
      <w:marTop w:val="0"/>
      <w:marBottom w:val="0"/>
      <w:divBdr>
        <w:top w:val="none" w:sz="0" w:space="0" w:color="auto"/>
        <w:left w:val="none" w:sz="0" w:space="0" w:color="auto"/>
        <w:bottom w:val="none" w:sz="0" w:space="0" w:color="auto"/>
        <w:right w:val="none" w:sz="0" w:space="0" w:color="auto"/>
      </w:divBdr>
    </w:div>
    <w:div w:id="1120954687">
      <w:bodyDiv w:val="1"/>
      <w:marLeft w:val="0"/>
      <w:marRight w:val="0"/>
      <w:marTop w:val="0"/>
      <w:marBottom w:val="0"/>
      <w:divBdr>
        <w:top w:val="none" w:sz="0" w:space="0" w:color="auto"/>
        <w:left w:val="none" w:sz="0" w:space="0" w:color="auto"/>
        <w:bottom w:val="none" w:sz="0" w:space="0" w:color="auto"/>
        <w:right w:val="none" w:sz="0" w:space="0" w:color="auto"/>
      </w:divBdr>
    </w:div>
    <w:div w:id="1148977462">
      <w:bodyDiv w:val="1"/>
      <w:marLeft w:val="0"/>
      <w:marRight w:val="0"/>
      <w:marTop w:val="0"/>
      <w:marBottom w:val="0"/>
      <w:divBdr>
        <w:top w:val="none" w:sz="0" w:space="0" w:color="auto"/>
        <w:left w:val="none" w:sz="0" w:space="0" w:color="auto"/>
        <w:bottom w:val="none" w:sz="0" w:space="0" w:color="auto"/>
        <w:right w:val="none" w:sz="0" w:space="0" w:color="auto"/>
      </w:divBdr>
    </w:div>
    <w:div w:id="1149830505">
      <w:bodyDiv w:val="1"/>
      <w:marLeft w:val="0"/>
      <w:marRight w:val="0"/>
      <w:marTop w:val="0"/>
      <w:marBottom w:val="0"/>
      <w:divBdr>
        <w:top w:val="none" w:sz="0" w:space="0" w:color="auto"/>
        <w:left w:val="none" w:sz="0" w:space="0" w:color="auto"/>
        <w:bottom w:val="none" w:sz="0" w:space="0" w:color="auto"/>
        <w:right w:val="none" w:sz="0" w:space="0" w:color="auto"/>
      </w:divBdr>
    </w:div>
    <w:div w:id="1196850049">
      <w:bodyDiv w:val="1"/>
      <w:marLeft w:val="0"/>
      <w:marRight w:val="0"/>
      <w:marTop w:val="0"/>
      <w:marBottom w:val="0"/>
      <w:divBdr>
        <w:top w:val="none" w:sz="0" w:space="0" w:color="auto"/>
        <w:left w:val="none" w:sz="0" w:space="0" w:color="auto"/>
        <w:bottom w:val="none" w:sz="0" w:space="0" w:color="auto"/>
        <w:right w:val="none" w:sz="0" w:space="0" w:color="auto"/>
      </w:divBdr>
    </w:div>
    <w:div w:id="1231189632">
      <w:bodyDiv w:val="1"/>
      <w:marLeft w:val="0"/>
      <w:marRight w:val="0"/>
      <w:marTop w:val="0"/>
      <w:marBottom w:val="0"/>
      <w:divBdr>
        <w:top w:val="none" w:sz="0" w:space="0" w:color="auto"/>
        <w:left w:val="none" w:sz="0" w:space="0" w:color="auto"/>
        <w:bottom w:val="none" w:sz="0" w:space="0" w:color="auto"/>
        <w:right w:val="none" w:sz="0" w:space="0" w:color="auto"/>
      </w:divBdr>
    </w:div>
    <w:div w:id="1257249822">
      <w:bodyDiv w:val="1"/>
      <w:marLeft w:val="0"/>
      <w:marRight w:val="0"/>
      <w:marTop w:val="0"/>
      <w:marBottom w:val="0"/>
      <w:divBdr>
        <w:top w:val="none" w:sz="0" w:space="0" w:color="auto"/>
        <w:left w:val="none" w:sz="0" w:space="0" w:color="auto"/>
        <w:bottom w:val="none" w:sz="0" w:space="0" w:color="auto"/>
        <w:right w:val="none" w:sz="0" w:space="0" w:color="auto"/>
      </w:divBdr>
    </w:div>
    <w:div w:id="1285380369">
      <w:bodyDiv w:val="1"/>
      <w:marLeft w:val="0"/>
      <w:marRight w:val="0"/>
      <w:marTop w:val="0"/>
      <w:marBottom w:val="0"/>
      <w:divBdr>
        <w:top w:val="none" w:sz="0" w:space="0" w:color="auto"/>
        <w:left w:val="none" w:sz="0" w:space="0" w:color="auto"/>
        <w:bottom w:val="none" w:sz="0" w:space="0" w:color="auto"/>
        <w:right w:val="none" w:sz="0" w:space="0" w:color="auto"/>
      </w:divBdr>
    </w:div>
    <w:div w:id="1301888674">
      <w:bodyDiv w:val="1"/>
      <w:marLeft w:val="0"/>
      <w:marRight w:val="0"/>
      <w:marTop w:val="0"/>
      <w:marBottom w:val="0"/>
      <w:divBdr>
        <w:top w:val="none" w:sz="0" w:space="0" w:color="auto"/>
        <w:left w:val="none" w:sz="0" w:space="0" w:color="auto"/>
        <w:bottom w:val="none" w:sz="0" w:space="0" w:color="auto"/>
        <w:right w:val="none" w:sz="0" w:space="0" w:color="auto"/>
      </w:divBdr>
    </w:div>
    <w:div w:id="1316108538">
      <w:bodyDiv w:val="1"/>
      <w:marLeft w:val="0"/>
      <w:marRight w:val="0"/>
      <w:marTop w:val="0"/>
      <w:marBottom w:val="0"/>
      <w:divBdr>
        <w:top w:val="none" w:sz="0" w:space="0" w:color="auto"/>
        <w:left w:val="none" w:sz="0" w:space="0" w:color="auto"/>
        <w:bottom w:val="none" w:sz="0" w:space="0" w:color="auto"/>
        <w:right w:val="none" w:sz="0" w:space="0" w:color="auto"/>
      </w:divBdr>
    </w:div>
    <w:div w:id="1357580340">
      <w:bodyDiv w:val="1"/>
      <w:marLeft w:val="0"/>
      <w:marRight w:val="0"/>
      <w:marTop w:val="0"/>
      <w:marBottom w:val="0"/>
      <w:divBdr>
        <w:top w:val="none" w:sz="0" w:space="0" w:color="auto"/>
        <w:left w:val="none" w:sz="0" w:space="0" w:color="auto"/>
        <w:bottom w:val="none" w:sz="0" w:space="0" w:color="auto"/>
        <w:right w:val="none" w:sz="0" w:space="0" w:color="auto"/>
      </w:divBdr>
    </w:div>
    <w:div w:id="1391226784">
      <w:bodyDiv w:val="1"/>
      <w:marLeft w:val="0"/>
      <w:marRight w:val="0"/>
      <w:marTop w:val="0"/>
      <w:marBottom w:val="0"/>
      <w:divBdr>
        <w:top w:val="none" w:sz="0" w:space="0" w:color="auto"/>
        <w:left w:val="none" w:sz="0" w:space="0" w:color="auto"/>
        <w:bottom w:val="none" w:sz="0" w:space="0" w:color="auto"/>
        <w:right w:val="none" w:sz="0" w:space="0" w:color="auto"/>
      </w:divBdr>
    </w:div>
    <w:div w:id="1470201774">
      <w:bodyDiv w:val="1"/>
      <w:marLeft w:val="0"/>
      <w:marRight w:val="0"/>
      <w:marTop w:val="0"/>
      <w:marBottom w:val="0"/>
      <w:divBdr>
        <w:top w:val="none" w:sz="0" w:space="0" w:color="auto"/>
        <w:left w:val="none" w:sz="0" w:space="0" w:color="auto"/>
        <w:bottom w:val="none" w:sz="0" w:space="0" w:color="auto"/>
        <w:right w:val="none" w:sz="0" w:space="0" w:color="auto"/>
      </w:divBdr>
    </w:div>
    <w:div w:id="1502813358">
      <w:bodyDiv w:val="1"/>
      <w:marLeft w:val="0"/>
      <w:marRight w:val="0"/>
      <w:marTop w:val="0"/>
      <w:marBottom w:val="0"/>
      <w:divBdr>
        <w:top w:val="none" w:sz="0" w:space="0" w:color="auto"/>
        <w:left w:val="none" w:sz="0" w:space="0" w:color="auto"/>
        <w:bottom w:val="none" w:sz="0" w:space="0" w:color="auto"/>
        <w:right w:val="none" w:sz="0" w:space="0" w:color="auto"/>
      </w:divBdr>
    </w:div>
    <w:div w:id="1510176865">
      <w:bodyDiv w:val="1"/>
      <w:marLeft w:val="0"/>
      <w:marRight w:val="0"/>
      <w:marTop w:val="0"/>
      <w:marBottom w:val="0"/>
      <w:divBdr>
        <w:top w:val="none" w:sz="0" w:space="0" w:color="auto"/>
        <w:left w:val="none" w:sz="0" w:space="0" w:color="auto"/>
        <w:bottom w:val="none" w:sz="0" w:space="0" w:color="auto"/>
        <w:right w:val="none" w:sz="0" w:space="0" w:color="auto"/>
      </w:divBdr>
    </w:div>
    <w:div w:id="1609654816">
      <w:bodyDiv w:val="1"/>
      <w:marLeft w:val="0"/>
      <w:marRight w:val="0"/>
      <w:marTop w:val="0"/>
      <w:marBottom w:val="0"/>
      <w:divBdr>
        <w:top w:val="none" w:sz="0" w:space="0" w:color="auto"/>
        <w:left w:val="none" w:sz="0" w:space="0" w:color="auto"/>
        <w:bottom w:val="none" w:sz="0" w:space="0" w:color="auto"/>
        <w:right w:val="none" w:sz="0" w:space="0" w:color="auto"/>
      </w:divBdr>
    </w:div>
    <w:div w:id="1630815058">
      <w:bodyDiv w:val="1"/>
      <w:marLeft w:val="0"/>
      <w:marRight w:val="0"/>
      <w:marTop w:val="0"/>
      <w:marBottom w:val="0"/>
      <w:divBdr>
        <w:top w:val="none" w:sz="0" w:space="0" w:color="auto"/>
        <w:left w:val="none" w:sz="0" w:space="0" w:color="auto"/>
        <w:bottom w:val="none" w:sz="0" w:space="0" w:color="auto"/>
        <w:right w:val="none" w:sz="0" w:space="0" w:color="auto"/>
      </w:divBdr>
    </w:div>
    <w:div w:id="1646427440">
      <w:bodyDiv w:val="1"/>
      <w:marLeft w:val="0"/>
      <w:marRight w:val="0"/>
      <w:marTop w:val="0"/>
      <w:marBottom w:val="0"/>
      <w:divBdr>
        <w:top w:val="none" w:sz="0" w:space="0" w:color="auto"/>
        <w:left w:val="none" w:sz="0" w:space="0" w:color="auto"/>
        <w:bottom w:val="none" w:sz="0" w:space="0" w:color="auto"/>
        <w:right w:val="none" w:sz="0" w:space="0" w:color="auto"/>
      </w:divBdr>
    </w:div>
    <w:div w:id="1711341634">
      <w:bodyDiv w:val="1"/>
      <w:marLeft w:val="0"/>
      <w:marRight w:val="0"/>
      <w:marTop w:val="0"/>
      <w:marBottom w:val="0"/>
      <w:divBdr>
        <w:top w:val="none" w:sz="0" w:space="0" w:color="auto"/>
        <w:left w:val="none" w:sz="0" w:space="0" w:color="auto"/>
        <w:bottom w:val="none" w:sz="0" w:space="0" w:color="auto"/>
        <w:right w:val="none" w:sz="0" w:space="0" w:color="auto"/>
      </w:divBdr>
    </w:div>
    <w:div w:id="1751583494">
      <w:bodyDiv w:val="1"/>
      <w:marLeft w:val="0"/>
      <w:marRight w:val="0"/>
      <w:marTop w:val="0"/>
      <w:marBottom w:val="0"/>
      <w:divBdr>
        <w:top w:val="none" w:sz="0" w:space="0" w:color="auto"/>
        <w:left w:val="none" w:sz="0" w:space="0" w:color="auto"/>
        <w:bottom w:val="none" w:sz="0" w:space="0" w:color="auto"/>
        <w:right w:val="none" w:sz="0" w:space="0" w:color="auto"/>
      </w:divBdr>
    </w:div>
    <w:div w:id="1835144434">
      <w:bodyDiv w:val="1"/>
      <w:marLeft w:val="0"/>
      <w:marRight w:val="0"/>
      <w:marTop w:val="0"/>
      <w:marBottom w:val="0"/>
      <w:divBdr>
        <w:top w:val="none" w:sz="0" w:space="0" w:color="auto"/>
        <w:left w:val="none" w:sz="0" w:space="0" w:color="auto"/>
        <w:bottom w:val="none" w:sz="0" w:space="0" w:color="auto"/>
        <w:right w:val="none" w:sz="0" w:space="0" w:color="auto"/>
      </w:divBdr>
    </w:div>
    <w:div w:id="1926382400">
      <w:bodyDiv w:val="1"/>
      <w:marLeft w:val="0"/>
      <w:marRight w:val="0"/>
      <w:marTop w:val="0"/>
      <w:marBottom w:val="0"/>
      <w:divBdr>
        <w:top w:val="none" w:sz="0" w:space="0" w:color="auto"/>
        <w:left w:val="none" w:sz="0" w:space="0" w:color="auto"/>
        <w:bottom w:val="none" w:sz="0" w:space="0" w:color="auto"/>
        <w:right w:val="none" w:sz="0" w:space="0" w:color="auto"/>
      </w:divBdr>
    </w:div>
    <w:div w:id="1949584247">
      <w:bodyDiv w:val="1"/>
      <w:marLeft w:val="0"/>
      <w:marRight w:val="0"/>
      <w:marTop w:val="0"/>
      <w:marBottom w:val="0"/>
      <w:divBdr>
        <w:top w:val="none" w:sz="0" w:space="0" w:color="auto"/>
        <w:left w:val="none" w:sz="0" w:space="0" w:color="auto"/>
        <w:bottom w:val="none" w:sz="0" w:space="0" w:color="auto"/>
        <w:right w:val="none" w:sz="0" w:space="0" w:color="auto"/>
      </w:divBdr>
    </w:div>
    <w:div w:id="2088575345">
      <w:bodyDiv w:val="1"/>
      <w:marLeft w:val="0"/>
      <w:marRight w:val="0"/>
      <w:marTop w:val="0"/>
      <w:marBottom w:val="0"/>
      <w:divBdr>
        <w:top w:val="none" w:sz="0" w:space="0" w:color="auto"/>
        <w:left w:val="none" w:sz="0" w:space="0" w:color="auto"/>
        <w:bottom w:val="none" w:sz="0" w:space="0" w:color="auto"/>
        <w:right w:val="none" w:sz="0" w:space="0" w:color="auto"/>
      </w:divBdr>
    </w:div>
    <w:div w:id="2102145430">
      <w:bodyDiv w:val="1"/>
      <w:marLeft w:val="0"/>
      <w:marRight w:val="0"/>
      <w:marTop w:val="0"/>
      <w:marBottom w:val="0"/>
      <w:divBdr>
        <w:top w:val="none" w:sz="0" w:space="0" w:color="auto"/>
        <w:left w:val="none" w:sz="0" w:space="0" w:color="auto"/>
        <w:bottom w:val="none" w:sz="0" w:space="0" w:color="auto"/>
        <w:right w:val="none" w:sz="0" w:space="0" w:color="auto"/>
      </w:divBdr>
    </w:div>
    <w:div w:id="2109308283">
      <w:bodyDiv w:val="1"/>
      <w:marLeft w:val="0"/>
      <w:marRight w:val="0"/>
      <w:marTop w:val="0"/>
      <w:marBottom w:val="0"/>
      <w:divBdr>
        <w:top w:val="none" w:sz="0" w:space="0" w:color="auto"/>
        <w:left w:val="none" w:sz="0" w:space="0" w:color="auto"/>
        <w:bottom w:val="none" w:sz="0" w:space="0" w:color="auto"/>
        <w:right w:val="none" w:sz="0" w:space="0" w:color="auto"/>
      </w:divBdr>
    </w:div>
    <w:div w:id="21457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1093</Words>
  <Characters>6235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Orsola Fiocca</dc:creator>
  <cp:lastModifiedBy>Bianca Diana Vasi</cp:lastModifiedBy>
  <cp:revision>6</cp:revision>
  <dcterms:created xsi:type="dcterms:W3CDTF">2020-09-22T08:29:00Z</dcterms:created>
  <dcterms:modified xsi:type="dcterms:W3CDTF">2020-10-13T08:42:00Z</dcterms:modified>
</cp:coreProperties>
</file>